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DA27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2185BDB9" w14:textId="6001535C" w:rsidR="00B950E0" w:rsidRPr="00B9253A" w:rsidRDefault="00B950E0" w:rsidP="00B950E0">
      <w:pPr>
        <w:spacing w:after="109" w:line="259" w:lineRule="auto"/>
        <w:ind w:left="0" w:right="7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>Učebná zmluva č.</w:t>
      </w:r>
      <w:r w:rsidR="00C1720D"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  <w:r w:rsidR="00D5681D" w:rsidRPr="00A21658">
        <w:rPr>
          <w:rFonts w:asciiTheme="minorHAnsi" w:hAnsiTheme="minorHAnsi" w:cstheme="minorHAnsi"/>
          <w:b/>
          <w:color w:val="auto"/>
          <w:sz w:val="23"/>
          <w:szCs w:val="23"/>
          <w:highlight w:val="yellow"/>
        </w:rPr>
        <w:t>....</w:t>
      </w:r>
      <w:r w:rsidR="00C1720D" w:rsidRPr="00B9253A">
        <w:rPr>
          <w:rFonts w:asciiTheme="minorHAnsi" w:hAnsiTheme="minorHAnsi" w:cstheme="minorHAnsi"/>
          <w:b/>
          <w:color w:val="auto"/>
          <w:sz w:val="23"/>
          <w:szCs w:val="23"/>
        </w:rPr>
        <w:t>/202</w:t>
      </w:r>
      <w:r w:rsidR="00D5681D">
        <w:rPr>
          <w:rFonts w:asciiTheme="minorHAnsi" w:hAnsiTheme="minorHAnsi" w:cstheme="minorHAnsi"/>
          <w:b/>
          <w:color w:val="auto"/>
          <w:sz w:val="23"/>
          <w:szCs w:val="23"/>
        </w:rPr>
        <w:t>6</w:t>
      </w: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 </w:t>
      </w:r>
    </w:p>
    <w:p w14:paraId="22CC147C" w14:textId="77777777" w:rsidR="00B950E0" w:rsidRPr="00B9253A" w:rsidRDefault="00B950E0" w:rsidP="00B950E0">
      <w:pPr>
        <w:spacing w:after="0" w:line="259" w:lineRule="auto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uzatvorená v zmysle § 19 zákona č. 61/2015 Z. z. o odbornom vzdelávaní a príprave  </w:t>
      </w:r>
    </w:p>
    <w:p w14:paraId="0A3AAE52" w14:textId="77777777" w:rsidR="00B950E0" w:rsidRPr="00B9253A" w:rsidRDefault="00B950E0" w:rsidP="00B950E0">
      <w:pPr>
        <w:spacing w:after="0" w:line="259" w:lineRule="auto"/>
        <w:ind w:right="11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 o zmene a doplnení niektorých zákonov v znení neskorších predpisov (ďalej len „zákon“) </w:t>
      </w:r>
    </w:p>
    <w:p w14:paraId="083E2807" w14:textId="77777777" w:rsidR="00B950E0" w:rsidRPr="00B9253A" w:rsidRDefault="00B950E0" w:rsidP="00B950E0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53925CC6" w14:textId="77777777" w:rsidR="00B950E0" w:rsidRPr="00B9253A" w:rsidRDefault="00B950E0" w:rsidP="00B950E0">
      <w:pPr>
        <w:spacing w:after="47" w:line="232" w:lineRule="auto"/>
        <w:ind w:left="-5" w:right="5504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Zmluvné strany: </w:t>
      </w:r>
    </w:p>
    <w:p w14:paraId="30FDF5AB" w14:textId="77777777" w:rsidR="00B950E0" w:rsidRPr="00B9253A" w:rsidRDefault="00B950E0" w:rsidP="00B950E0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19C65D84" w14:textId="1C54EF6E" w:rsidR="00B950E0" w:rsidRPr="00B9253A" w:rsidRDefault="00B950E0" w:rsidP="002B4C12">
      <w:pPr>
        <w:spacing w:after="47" w:line="232" w:lineRule="auto"/>
        <w:ind w:left="-5" w:right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Zamestnávateľ: </w:t>
      </w:r>
      <w:r w:rsidR="002B4C12" w:rsidRPr="00B9253A">
        <w:rPr>
          <w:rFonts w:asciiTheme="minorHAnsi" w:hAnsiTheme="minorHAnsi" w:cstheme="minorHAnsi"/>
          <w:b/>
          <w:color w:val="auto"/>
          <w:sz w:val="23"/>
          <w:szCs w:val="23"/>
        </w:rPr>
        <w:tab/>
      </w:r>
      <w:r w:rsidR="002B4C12" w:rsidRPr="00B9253A">
        <w:rPr>
          <w:rFonts w:asciiTheme="minorHAnsi" w:hAnsiTheme="minorHAnsi" w:cstheme="minorHAnsi"/>
          <w:b/>
          <w:color w:val="auto"/>
          <w:sz w:val="23"/>
          <w:szCs w:val="23"/>
        </w:rPr>
        <w:tab/>
      </w:r>
      <w:r w:rsidR="002B4C12" w:rsidRPr="00B9253A">
        <w:rPr>
          <w:rFonts w:asciiTheme="minorHAnsi" w:hAnsiTheme="minorHAnsi" w:cstheme="minorHAnsi"/>
          <w:b/>
          <w:color w:val="auto"/>
          <w:sz w:val="23"/>
          <w:szCs w:val="23"/>
        </w:rPr>
        <w:tab/>
      </w:r>
    </w:p>
    <w:p w14:paraId="69FE53DD" w14:textId="3E6F8A3B" w:rsidR="00B950E0" w:rsidRPr="00B9253A" w:rsidRDefault="00B950E0" w:rsidP="0098023E">
      <w:pPr>
        <w:spacing w:after="4"/>
        <w:ind w:left="-5" w:right="40"/>
        <w:jc w:val="left"/>
        <w:rPr>
          <w:rFonts w:asciiTheme="minorHAnsi" w:hAnsiTheme="minorHAnsi" w:cstheme="minorHAnsi"/>
          <w:bCs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>Obchodné meno:</w:t>
      </w: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 </w:t>
      </w:r>
      <w:r w:rsidR="007C1D29" w:rsidRPr="00B9253A">
        <w:rPr>
          <w:rFonts w:asciiTheme="minorHAnsi" w:hAnsiTheme="minorHAnsi" w:cstheme="minorHAnsi"/>
          <w:b/>
          <w:color w:val="auto"/>
          <w:sz w:val="23"/>
          <w:szCs w:val="23"/>
        </w:rPr>
        <w:tab/>
      </w:r>
      <w:r w:rsidR="007C1D29" w:rsidRPr="00B9253A">
        <w:rPr>
          <w:rFonts w:asciiTheme="minorHAnsi" w:hAnsiTheme="minorHAnsi" w:cstheme="minorHAnsi"/>
          <w:b/>
          <w:color w:val="auto"/>
          <w:sz w:val="23"/>
          <w:szCs w:val="23"/>
        </w:rPr>
        <w:tab/>
      </w:r>
      <w:r w:rsidR="007C1D29" w:rsidRPr="00B9253A">
        <w:rPr>
          <w:rFonts w:asciiTheme="minorHAnsi" w:hAnsiTheme="minorHAnsi" w:cstheme="minorHAnsi"/>
          <w:b/>
          <w:color w:val="auto"/>
          <w:sz w:val="23"/>
          <w:szCs w:val="23"/>
        </w:rPr>
        <w:tab/>
      </w:r>
      <w:r w:rsidR="00A21658">
        <w:rPr>
          <w:rFonts w:asciiTheme="minorHAnsi" w:hAnsiTheme="minorHAnsi" w:cstheme="minorHAnsi"/>
          <w:b/>
          <w:sz w:val="20"/>
        </w:rPr>
        <w:t xml:space="preserve">STABO, </w:t>
      </w:r>
      <w:proofErr w:type="spellStart"/>
      <w:r w:rsidR="00A21658">
        <w:rPr>
          <w:rFonts w:asciiTheme="minorHAnsi" w:hAnsiTheme="minorHAnsi" w:cstheme="minorHAnsi"/>
          <w:b/>
          <w:sz w:val="20"/>
        </w:rPr>
        <w:t>s.r.o</w:t>
      </w:r>
      <w:proofErr w:type="spellEnd"/>
      <w:r w:rsidR="00A21658">
        <w:rPr>
          <w:rFonts w:asciiTheme="minorHAnsi" w:hAnsiTheme="minorHAnsi" w:cstheme="minorHAnsi"/>
          <w:b/>
          <w:sz w:val="20"/>
        </w:rPr>
        <w:t>.</w:t>
      </w:r>
    </w:p>
    <w:p w14:paraId="5CE426FD" w14:textId="24AAF8F3" w:rsidR="00B950E0" w:rsidRPr="00B9253A" w:rsidRDefault="00B950E0" w:rsidP="00B950E0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Sídlo:  </w:t>
      </w:r>
      <w:r w:rsidR="007C1D29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7C1D29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7C1D29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A21658">
        <w:rPr>
          <w:rFonts w:asciiTheme="minorHAnsi" w:hAnsiTheme="minorHAnsi" w:cstheme="minorHAnsi"/>
        </w:rPr>
        <w:t xml:space="preserve">Dunajská 1, 811 08 Bratislava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97B89A5" w14:textId="7E1B8F36" w:rsidR="00585E1D" w:rsidRPr="00B9253A" w:rsidRDefault="00585E1D" w:rsidP="00585E1D">
      <w:pPr>
        <w:ind w:left="3537" w:right="56" w:hanging="3552"/>
        <w:jc w:val="left"/>
        <w:rPr>
          <w:rFonts w:asciiTheme="minorHAnsi" w:hAnsiTheme="minorHAnsi" w:cstheme="minorHAnsi"/>
        </w:rPr>
      </w:pPr>
      <w:r w:rsidRPr="00B9253A">
        <w:rPr>
          <w:rFonts w:asciiTheme="minorHAnsi" w:hAnsiTheme="minorHAnsi" w:cstheme="minorHAnsi"/>
        </w:rPr>
        <w:t xml:space="preserve">zapísaný:  </w:t>
      </w:r>
      <w:r w:rsidRPr="00B9253A">
        <w:rPr>
          <w:rFonts w:asciiTheme="minorHAnsi" w:hAnsiTheme="minorHAnsi" w:cstheme="minorHAnsi"/>
        </w:rPr>
        <w:tab/>
      </w:r>
      <w:r w:rsidRPr="00B9253A">
        <w:rPr>
          <w:rFonts w:asciiTheme="minorHAnsi" w:hAnsiTheme="minorHAnsi" w:cstheme="minorHAnsi"/>
        </w:rPr>
        <w:tab/>
        <w:t xml:space="preserve">v obchodnom registri </w:t>
      </w:r>
      <w:r w:rsidR="009B5438">
        <w:rPr>
          <w:rFonts w:asciiTheme="minorHAnsi" w:hAnsiTheme="minorHAnsi" w:cstheme="minorHAnsi"/>
        </w:rPr>
        <w:t>Mestského</w:t>
      </w:r>
      <w:r w:rsidRPr="00B9253A">
        <w:rPr>
          <w:rFonts w:asciiTheme="minorHAnsi" w:hAnsiTheme="minorHAnsi" w:cstheme="minorHAnsi"/>
        </w:rPr>
        <w:t xml:space="preserve"> súdu </w:t>
      </w:r>
      <w:r w:rsidR="0063499D">
        <w:rPr>
          <w:rFonts w:asciiTheme="minorHAnsi" w:hAnsiTheme="minorHAnsi" w:cstheme="minorHAnsi"/>
        </w:rPr>
        <w:t>Bratislava</w:t>
      </w:r>
      <w:r w:rsidRPr="00B9253A">
        <w:rPr>
          <w:rFonts w:asciiTheme="minorHAnsi" w:hAnsiTheme="minorHAnsi" w:cstheme="minorHAnsi"/>
        </w:rPr>
        <w:t xml:space="preserve"> </w:t>
      </w:r>
      <w:r w:rsidR="0063499D">
        <w:rPr>
          <w:rFonts w:asciiTheme="minorHAnsi" w:hAnsiTheme="minorHAnsi" w:cstheme="minorHAnsi"/>
        </w:rPr>
        <w:t>III</w:t>
      </w:r>
      <w:r w:rsidR="009B5438">
        <w:rPr>
          <w:rFonts w:asciiTheme="minorHAnsi" w:hAnsiTheme="minorHAnsi" w:cstheme="minorHAnsi"/>
        </w:rPr>
        <w:t>,</w:t>
      </w:r>
      <w:r w:rsidR="0063499D">
        <w:rPr>
          <w:rFonts w:asciiTheme="minorHAnsi" w:hAnsiTheme="minorHAnsi" w:cstheme="minorHAnsi"/>
        </w:rPr>
        <w:t xml:space="preserve"> </w:t>
      </w:r>
      <w:r w:rsidR="009B5438">
        <w:rPr>
          <w:rFonts w:asciiTheme="minorHAnsi" w:hAnsiTheme="minorHAnsi" w:cstheme="minorHAnsi"/>
        </w:rPr>
        <w:t>o</w:t>
      </w:r>
      <w:r w:rsidRPr="00B9253A">
        <w:rPr>
          <w:rFonts w:asciiTheme="minorHAnsi" w:hAnsiTheme="minorHAnsi" w:cstheme="minorHAnsi"/>
        </w:rPr>
        <w:t>ddiel</w:t>
      </w:r>
      <w:r w:rsidR="009B5438">
        <w:rPr>
          <w:rFonts w:asciiTheme="minorHAnsi" w:hAnsiTheme="minorHAnsi" w:cstheme="minorHAnsi"/>
        </w:rPr>
        <w:t xml:space="preserve"> </w:t>
      </w:r>
      <w:r w:rsidRPr="00B9253A">
        <w:rPr>
          <w:rFonts w:asciiTheme="minorHAnsi" w:hAnsiTheme="minorHAnsi" w:cstheme="minorHAnsi"/>
        </w:rPr>
        <w:t xml:space="preserve"> </w:t>
      </w:r>
      <w:proofErr w:type="spellStart"/>
      <w:r w:rsidRPr="00B9253A">
        <w:rPr>
          <w:rFonts w:asciiTheme="minorHAnsi" w:hAnsiTheme="minorHAnsi" w:cstheme="minorHAnsi"/>
        </w:rPr>
        <w:t>Sro</w:t>
      </w:r>
      <w:proofErr w:type="spellEnd"/>
      <w:r w:rsidR="009B5438">
        <w:rPr>
          <w:rFonts w:asciiTheme="minorHAnsi" w:hAnsiTheme="minorHAnsi" w:cstheme="minorHAnsi"/>
        </w:rPr>
        <w:t>,</w:t>
      </w:r>
      <w:r w:rsidRPr="00B9253A">
        <w:rPr>
          <w:rFonts w:asciiTheme="minorHAnsi" w:hAnsiTheme="minorHAnsi" w:cstheme="minorHAnsi"/>
        </w:rPr>
        <w:t xml:space="preserve"> </w:t>
      </w:r>
      <w:r w:rsidR="009B5438">
        <w:rPr>
          <w:rFonts w:asciiTheme="minorHAnsi" w:hAnsiTheme="minorHAnsi" w:cstheme="minorHAnsi"/>
        </w:rPr>
        <w:t>v</w:t>
      </w:r>
      <w:r w:rsidRPr="00B9253A">
        <w:rPr>
          <w:rFonts w:asciiTheme="minorHAnsi" w:hAnsiTheme="minorHAnsi" w:cstheme="minorHAnsi"/>
        </w:rPr>
        <w:t xml:space="preserve">ložka číslo: </w:t>
      </w:r>
      <w:r w:rsidR="0063499D">
        <w:rPr>
          <w:rFonts w:asciiTheme="minorHAnsi" w:hAnsiTheme="minorHAnsi" w:cstheme="minorHAnsi"/>
        </w:rPr>
        <w:t>138363/B</w:t>
      </w:r>
    </w:p>
    <w:p w14:paraId="43AD0B85" w14:textId="629273C3" w:rsidR="00B950E0" w:rsidRPr="00B9253A" w:rsidRDefault="00B950E0" w:rsidP="00861CF1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IČO: 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61CF1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61CF1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61CF1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61CF1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63499D">
        <w:rPr>
          <w:rFonts w:asciiTheme="minorHAnsi" w:hAnsiTheme="minorHAnsi" w:cstheme="minorHAnsi"/>
        </w:rPr>
        <w:t>316 20 582</w:t>
      </w:r>
    </w:p>
    <w:p w14:paraId="5D19B6CE" w14:textId="69ACAB02" w:rsidR="00B950E0" w:rsidRPr="00B9253A" w:rsidRDefault="00C5016E" w:rsidP="00861CF1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>Zastúpený</w:t>
      </w:r>
      <w:r w:rsidR="00B950E0" w:rsidRPr="00B9253A">
        <w:rPr>
          <w:rFonts w:asciiTheme="minorHAnsi" w:hAnsiTheme="minorHAnsi" w:cstheme="minorHAnsi"/>
          <w:color w:val="auto"/>
          <w:sz w:val="23"/>
          <w:szCs w:val="23"/>
        </w:rPr>
        <w:t>: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A21658">
        <w:rPr>
          <w:rFonts w:asciiTheme="minorHAnsi" w:hAnsiTheme="minorHAnsi" w:cstheme="minorHAnsi"/>
          <w:color w:val="auto"/>
          <w:sz w:val="23"/>
          <w:szCs w:val="23"/>
        </w:rPr>
        <w:t>Rastislav Mydlár</w:t>
      </w:r>
      <w:r w:rsidR="00957475" w:rsidRPr="00B9253A">
        <w:rPr>
          <w:rFonts w:asciiTheme="minorHAnsi" w:hAnsiTheme="minorHAnsi" w:cstheme="minorHAnsi"/>
          <w:color w:val="auto"/>
          <w:sz w:val="23"/>
          <w:szCs w:val="23"/>
        </w:rPr>
        <w:t>, konateľ</w:t>
      </w:r>
      <w:r w:rsidR="00B950E0"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 </w:t>
      </w:r>
      <w:r w:rsidR="00B950E0" w:rsidRPr="00B9253A">
        <w:rPr>
          <w:rFonts w:asciiTheme="minorHAnsi" w:hAnsiTheme="minorHAnsi" w:cstheme="minorHAnsi"/>
          <w:color w:val="auto"/>
          <w:sz w:val="23"/>
          <w:szCs w:val="23"/>
        </w:rPr>
        <w:tab/>
        <w:t xml:space="preserve"> </w:t>
      </w:r>
    </w:p>
    <w:p w14:paraId="3E86E2AA" w14:textId="77777777" w:rsidR="00B950E0" w:rsidRPr="00B9253A" w:rsidRDefault="00B950E0" w:rsidP="00861CF1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ab/>
        <w:t xml:space="preserve"> </w:t>
      </w:r>
    </w:p>
    <w:p w14:paraId="57B267D4" w14:textId="52F1ED9F" w:rsidR="00B950E0" w:rsidRPr="00B9253A" w:rsidRDefault="00B950E0" w:rsidP="00861CF1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Kontaktná osoba:  </w:t>
      </w:r>
      <w:r w:rsidR="00957475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957475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957475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  <w:r w:rsidR="00A21658">
        <w:rPr>
          <w:rFonts w:asciiTheme="minorHAnsi" w:hAnsiTheme="minorHAnsi" w:cstheme="minorHAnsi"/>
          <w:color w:val="auto"/>
          <w:sz w:val="23"/>
          <w:szCs w:val="23"/>
        </w:rPr>
        <w:t>Ing. Jozef Vraniak</w:t>
      </w:r>
    </w:p>
    <w:p w14:paraId="72460236" w14:textId="77777777" w:rsidR="00B950E0" w:rsidRPr="00B9253A" w:rsidRDefault="00B950E0" w:rsidP="00B950E0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ab/>
        <w:t xml:space="preserve"> </w:t>
      </w:r>
    </w:p>
    <w:p w14:paraId="02CFB56D" w14:textId="77777777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(ďalej len </w:t>
      </w:r>
      <w:r w:rsidRPr="00B9253A">
        <w:rPr>
          <w:rFonts w:asciiTheme="minorHAnsi" w:hAnsiTheme="minorHAnsi" w:cstheme="minorHAnsi"/>
          <w:i/>
          <w:color w:val="auto"/>
          <w:sz w:val="23"/>
          <w:szCs w:val="23"/>
        </w:rPr>
        <w:t>„zamestnávateľ“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) </w:t>
      </w:r>
    </w:p>
    <w:p w14:paraId="756FC7F9" w14:textId="77777777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C579032" w14:textId="77777777" w:rsidR="00B950E0" w:rsidRPr="00B9253A" w:rsidRDefault="00B950E0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 </w:t>
      </w:r>
    </w:p>
    <w:p w14:paraId="2643BEEF" w14:textId="77777777" w:rsidR="00B950E0" w:rsidRPr="00B9253A" w:rsidRDefault="00B950E0" w:rsidP="00B950E0">
      <w:pPr>
        <w:spacing w:after="18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0009877" w14:textId="77777777" w:rsidR="00B950E0" w:rsidRPr="00B9253A" w:rsidRDefault="00B950E0" w:rsidP="00B950E0">
      <w:pPr>
        <w:spacing w:after="47" w:line="232" w:lineRule="auto"/>
        <w:ind w:left="-5" w:right="5504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Zákonný zástupca žiaka – matka: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Meno a Priezvisko:  </w:t>
      </w:r>
    </w:p>
    <w:p w14:paraId="01E5C535" w14:textId="77777777" w:rsidR="00B950E0" w:rsidRPr="00B9253A" w:rsidRDefault="00B950E0" w:rsidP="00B950E0">
      <w:pPr>
        <w:ind w:left="-5" w:right="6103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Adresa trvalého bydliska:  </w:t>
      </w:r>
    </w:p>
    <w:p w14:paraId="66CB29AA" w14:textId="77777777" w:rsidR="00B950E0" w:rsidRPr="00B9253A" w:rsidRDefault="00B950E0" w:rsidP="00B950E0">
      <w:pPr>
        <w:ind w:left="-5" w:right="6103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Dátum narodenia:  </w:t>
      </w:r>
    </w:p>
    <w:p w14:paraId="1B0A4D6F" w14:textId="77777777" w:rsidR="00B950E0" w:rsidRPr="00B9253A" w:rsidRDefault="00B950E0" w:rsidP="00B950E0">
      <w:pPr>
        <w:spacing w:after="16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75494A4D" w14:textId="77777777" w:rsidR="00B950E0" w:rsidRPr="00B9253A" w:rsidRDefault="00B950E0" w:rsidP="00B950E0">
      <w:pPr>
        <w:spacing w:after="47" w:line="232" w:lineRule="auto"/>
        <w:ind w:left="-5" w:right="5504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Zákonný zástupca žiaka – otec: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7B467E8" w14:textId="77777777" w:rsidR="00B950E0" w:rsidRPr="00B9253A" w:rsidRDefault="00B950E0" w:rsidP="00B950E0">
      <w:pPr>
        <w:spacing w:after="47" w:line="232" w:lineRule="auto"/>
        <w:ind w:left="-5" w:right="5504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Meno a Priezvisko:  </w:t>
      </w:r>
    </w:p>
    <w:p w14:paraId="7F02F38A" w14:textId="77777777" w:rsidR="00B950E0" w:rsidRPr="00B9253A" w:rsidRDefault="00B950E0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Adresa trvalého bydliska:  </w:t>
      </w:r>
    </w:p>
    <w:p w14:paraId="2F45E12E" w14:textId="77777777" w:rsidR="00B950E0" w:rsidRPr="00B9253A" w:rsidRDefault="00B950E0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Dátum narodenia:  </w:t>
      </w:r>
    </w:p>
    <w:p w14:paraId="26DC78DB" w14:textId="77777777" w:rsidR="00B950E0" w:rsidRPr="00B9253A" w:rsidRDefault="00B950E0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7315268C" w14:textId="77777777" w:rsidR="00B950E0" w:rsidRPr="00B9253A" w:rsidRDefault="00B950E0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(ďalej len </w:t>
      </w:r>
      <w:r w:rsidRPr="00B9253A">
        <w:rPr>
          <w:rFonts w:asciiTheme="minorHAnsi" w:hAnsiTheme="minorHAnsi" w:cstheme="minorHAnsi"/>
          <w:i/>
          <w:color w:val="auto"/>
          <w:sz w:val="23"/>
          <w:szCs w:val="23"/>
        </w:rPr>
        <w:t xml:space="preserve">„zákonný zástupca žiaka“,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>zamestnávateľ a zákonný zástupca spoločne</w:t>
      </w:r>
      <w:r w:rsidRPr="00B9253A">
        <w:rPr>
          <w:rFonts w:asciiTheme="minorHAnsi" w:hAnsiTheme="minorHAnsi" w:cstheme="minorHAnsi"/>
          <w:i/>
          <w:color w:val="auto"/>
          <w:sz w:val="23"/>
          <w:szCs w:val="23"/>
        </w:rPr>
        <w:t xml:space="preserve"> „zmluvné strany“)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D74C385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37D8621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18F7E67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I. </w:t>
      </w:r>
    </w:p>
    <w:p w14:paraId="48F0E3CC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Preambula </w:t>
      </w:r>
    </w:p>
    <w:p w14:paraId="5C5FF3A8" w14:textId="77777777" w:rsidR="00B950E0" w:rsidRPr="00B9253A" w:rsidRDefault="00B950E0" w:rsidP="00B950E0">
      <w:pPr>
        <w:spacing w:after="0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813591B" w14:textId="77777777" w:rsidR="00B950E0" w:rsidRPr="00B9253A" w:rsidRDefault="00B950E0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Zamestnávateľ, zákonný zástupca žiaka a </w:t>
      </w:r>
      <w:r w:rsidRPr="00B9253A">
        <w:rPr>
          <w:rFonts w:asciiTheme="minorHAnsi" w:hAnsiTheme="minorHAnsi" w:cstheme="minorHAnsi"/>
          <w:i/>
          <w:color w:val="auto"/>
          <w:sz w:val="23"/>
          <w:szCs w:val="23"/>
          <w:highlight w:val="yellow"/>
        </w:rPr>
        <w:t>meno a priezvisko, dátum narodenia žiaka a adresa trvalého bydliska žiaka</w:t>
      </w:r>
      <w:r w:rsidRPr="00B9253A">
        <w:rPr>
          <w:rFonts w:asciiTheme="minorHAnsi" w:hAnsiTheme="minorHAnsi" w:cstheme="minorHAnsi"/>
          <w:i/>
          <w:color w:val="auto"/>
          <w:sz w:val="23"/>
          <w:szCs w:val="23"/>
        </w:rPr>
        <w:t xml:space="preserve">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(ďalej len „žiak“), ktorému zamestnávateľ vydal potvrdenie o odbornom vzdelávaní a príprave žiaka v systéme duálneho vzdelávania, prerokovali náležitosti tejto učebnej zmluvy a podmienky výkonu praktického vyučovania v systéme duálneho vzdelávania a na základe dohody uzatvárajú zamestnávateľ a zákonný zástupca žiaka túto učebnú zmluvu (ďalej len „zmluva“). </w:t>
      </w:r>
    </w:p>
    <w:p w14:paraId="494E6249" w14:textId="77777777" w:rsidR="00B950E0" w:rsidRPr="00B9253A" w:rsidRDefault="00B950E0" w:rsidP="00B950E0">
      <w:pPr>
        <w:spacing w:after="27" w:line="259" w:lineRule="auto"/>
        <w:ind w:left="0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>Článok II.</w:t>
      </w:r>
    </w:p>
    <w:p w14:paraId="5F1D5F90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Predmet zmluvy </w:t>
      </w:r>
    </w:p>
    <w:p w14:paraId="04E7F760" w14:textId="77777777" w:rsidR="00B950E0" w:rsidRPr="00B9253A" w:rsidRDefault="00B950E0" w:rsidP="00B950E0">
      <w:pPr>
        <w:spacing w:after="4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209CC1B" w14:textId="77777777" w:rsidR="00B950E0" w:rsidRPr="00B9253A" w:rsidRDefault="00B950E0" w:rsidP="00B950E0">
      <w:pPr>
        <w:numPr>
          <w:ilvl w:val="0"/>
          <w:numId w:val="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Predmetom zmluvy je záväzok zamestnávateľa poskytovať žiakovi praktické vyučovanie v systéme duálneho vzdelávania v súlade so zákonom a pripraviť žiaka na výkon povolania zodpovedajúceho vzdelávaciemu štandardu odboru vzdelávania, v ktorom bude žiakovi poskytované odborné vzdelávanie a príprava v systéme duálneho vzdelávania. Profil absolventa odborného vzdelávania a prípravy obsahujúci charakteristiku absolventa a kompetencie absolventa v odbore štúdia uvedenom v článku IV. tejto zmluvy je upravený v školskom vzdelávacom programe uvedenom v článku IV. tejto zmluvy.  </w:t>
      </w:r>
    </w:p>
    <w:p w14:paraId="5CE8046B" w14:textId="77777777" w:rsidR="00B950E0" w:rsidRPr="00B9253A" w:rsidRDefault="00B950E0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BFE6A31" w14:textId="77777777" w:rsidR="00B950E0" w:rsidRPr="00B9253A" w:rsidRDefault="00B950E0" w:rsidP="00B950E0">
      <w:pPr>
        <w:numPr>
          <w:ilvl w:val="0"/>
          <w:numId w:val="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Predmetom zmluvy je záväzok žiaka zúčastňovať sa na praktickom vyučovaní podľa pokynov zamestnávateľa a podľa jeho konkrétnych potrieb a požiadaviek a zúčastňovať sa na teoretickom vyučovaní v strednej odbornej škole, s ktorou uzatvoril zamestnávateľ zmluvu o duálnom vzdelávaní v zmysle § 16 zákona.  </w:t>
      </w:r>
    </w:p>
    <w:p w14:paraId="7A3CB429" w14:textId="77777777" w:rsidR="00B950E0" w:rsidRPr="00B9253A" w:rsidRDefault="00B950E0" w:rsidP="00B950E0">
      <w:pPr>
        <w:spacing w:after="16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5D88B59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III. </w:t>
      </w:r>
    </w:p>
    <w:p w14:paraId="5F6691F3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Stredná odborná škola </w:t>
      </w:r>
    </w:p>
    <w:p w14:paraId="7CF9EF17" w14:textId="77777777" w:rsidR="00B950E0" w:rsidRPr="00B9253A" w:rsidRDefault="00B950E0" w:rsidP="00B950E0">
      <w:pPr>
        <w:spacing w:after="19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1B564111" w14:textId="77777777" w:rsidR="00B950E0" w:rsidRPr="00B9253A" w:rsidRDefault="00B950E0" w:rsidP="00B950E0">
      <w:pPr>
        <w:ind w:left="284" w:right="0" w:hanging="299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>1.</w:t>
      </w:r>
      <w:r w:rsidRPr="00B9253A">
        <w:rPr>
          <w:rFonts w:asciiTheme="minorHAnsi" w:eastAsia="Arial" w:hAnsiTheme="minorHAnsi" w:cstheme="minorHAnsi"/>
          <w:color w:val="auto"/>
          <w:sz w:val="23"/>
          <w:szCs w:val="23"/>
        </w:rPr>
        <w:t xml:space="preserve"> 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>Odborné vzdelávanie a príprava žiaka sa bude uskutočňovať na základe zmluvnej spolupráce zamestnávateľa a strednej odbornej školy (ďalej len „škola“) podľa zmluvy o duálnom vzdelávaní uzatvorenej medzi zamestnávateľom a školou (ďalej len „zmluva o duálnom vzdelávaní“).</w:t>
      </w:r>
    </w:p>
    <w:p w14:paraId="570AD874" w14:textId="77777777" w:rsidR="00B950E0" w:rsidRPr="00B9253A" w:rsidRDefault="00B950E0" w:rsidP="00B950E0">
      <w:pPr>
        <w:spacing w:after="0" w:line="259" w:lineRule="auto"/>
        <w:ind w:left="284" w:right="14" w:hanging="299"/>
        <w:rPr>
          <w:rFonts w:asciiTheme="minorHAnsi" w:hAnsiTheme="minorHAnsi" w:cstheme="minorHAnsi"/>
          <w:color w:val="auto"/>
          <w:sz w:val="23"/>
          <w:szCs w:val="23"/>
        </w:rPr>
      </w:pPr>
    </w:p>
    <w:p w14:paraId="561ECB95" w14:textId="77777777" w:rsidR="00B950E0" w:rsidRPr="00B9253A" w:rsidRDefault="00B950E0" w:rsidP="00B950E0">
      <w:pPr>
        <w:spacing w:after="0" w:line="259" w:lineRule="auto"/>
        <w:ind w:left="284" w:right="14" w:hanging="299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2.  Identifikačné údaje strednej odbornej školy:  </w:t>
      </w:r>
    </w:p>
    <w:p w14:paraId="7674ED1D" w14:textId="77777777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8495" w:type="dxa"/>
        <w:tblInd w:w="571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11"/>
        <w:gridCol w:w="6284"/>
      </w:tblGrid>
      <w:tr w:rsidR="00D43F31" w:rsidRPr="00B9253A" w14:paraId="76983CEC" w14:textId="77777777" w:rsidTr="00BE121F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7781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Názov Školy: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8760" w14:textId="20817A39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541334" w:rsidRPr="00B9253A">
              <w:rPr>
                <w:rFonts w:asciiTheme="minorHAnsi" w:hAnsiTheme="minorHAnsi" w:cstheme="minorHAnsi"/>
                <w:b/>
                <w:bCs/>
              </w:rPr>
              <w:t>Spojená škola - Stredná odborná škola automobilová</w:t>
            </w:r>
          </w:p>
        </w:tc>
      </w:tr>
      <w:tr w:rsidR="00D43F31" w:rsidRPr="00B9253A" w14:paraId="741B3CB7" w14:textId="77777777" w:rsidTr="00BE121F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1BC6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Sídlo: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673" w14:textId="37839981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6279F1" w:rsidRPr="00B9253A">
              <w:rPr>
                <w:rFonts w:asciiTheme="minorHAnsi" w:hAnsiTheme="minorHAnsi" w:cstheme="minorHAnsi"/>
              </w:rPr>
              <w:t>Školská 7, 974 01 Banská Bystrica</w:t>
            </w:r>
          </w:p>
        </w:tc>
      </w:tr>
      <w:tr w:rsidR="00D43F31" w:rsidRPr="00B9253A" w14:paraId="3F2F0544" w14:textId="77777777" w:rsidTr="00BE121F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2AE5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Riaditeľ Školy: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7B1D" w14:textId="0F405CB9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01695F" w:rsidRPr="00B9253A">
              <w:rPr>
                <w:rFonts w:asciiTheme="minorHAnsi" w:hAnsiTheme="minorHAnsi" w:cstheme="minorHAnsi"/>
              </w:rPr>
              <w:t>Ing. Marcel Hrnčiar</w:t>
            </w:r>
          </w:p>
        </w:tc>
      </w:tr>
      <w:tr w:rsidR="00D43F31" w:rsidRPr="00B9253A" w14:paraId="7CA18761" w14:textId="77777777" w:rsidTr="00BE121F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D3C1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IČO: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429E" w14:textId="07A20379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E056CB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37956108</w:t>
            </w:r>
          </w:p>
        </w:tc>
      </w:tr>
      <w:tr w:rsidR="00D43F31" w:rsidRPr="00B9253A" w14:paraId="62051A6B" w14:textId="77777777" w:rsidTr="00BE121F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883A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Tel.: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9CD" w14:textId="5225360F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C44412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048/ 413 31 13</w:t>
            </w:r>
          </w:p>
        </w:tc>
      </w:tr>
      <w:tr w:rsidR="00D43F31" w:rsidRPr="00B9253A" w14:paraId="3DF0C3DE" w14:textId="77777777" w:rsidTr="00BE121F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58C1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E-mail: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4CE" w14:textId="183A1B2D" w:rsidR="00B950E0" w:rsidRPr="00B9253A" w:rsidRDefault="00D606E3" w:rsidP="00D606E3">
            <w:pPr>
              <w:tabs>
                <w:tab w:val="num" w:pos="720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hyperlink r:id="rId7" w:history="1">
              <w:r w:rsidRPr="00D606E3">
                <w:rPr>
                  <w:rFonts w:asciiTheme="minorHAnsi" w:eastAsiaTheme="majorEastAsia" w:hAnsiTheme="minorHAnsi"/>
                  <w:color w:val="auto"/>
                </w:rPr>
                <w:t>ss.skolska7@gmail.com</w:t>
              </w:r>
            </w:hyperlink>
          </w:p>
        </w:tc>
      </w:tr>
      <w:tr w:rsidR="00D43F31" w:rsidRPr="00B9253A" w14:paraId="7A7D2671" w14:textId="77777777" w:rsidTr="00BE121F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E1A" w14:textId="77777777" w:rsidR="00B950E0" w:rsidRPr="00B9253A" w:rsidRDefault="00B950E0" w:rsidP="00BE121F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Web: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F36" w14:textId="134B0B2A" w:rsidR="00B950E0" w:rsidRPr="00B9253A" w:rsidRDefault="005275AE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https://spojenaskolabb.edupage.org/</w:t>
            </w:r>
          </w:p>
        </w:tc>
      </w:tr>
      <w:tr w:rsidR="00D43F31" w:rsidRPr="00B9253A" w14:paraId="5B4DF3D6" w14:textId="77777777" w:rsidTr="00BE121F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B65C" w14:textId="77777777" w:rsidR="00B950E0" w:rsidRPr="00B9253A" w:rsidRDefault="00B950E0" w:rsidP="00BE121F">
            <w:pPr>
              <w:spacing w:after="0" w:line="259" w:lineRule="auto"/>
              <w:ind w:left="3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Zriaďovacia listina: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C442" w14:textId="758ADF50" w:rsidR="00B950E0" w:rsidRPr="00B9253A" w:rsidRDefault="003F619B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</w:rPr>
              <w:t>Vydaná Banskobystrickým samosprávnym krajom, 2365/2004/ODD5-2</w:t>
            </w:r>
          </w:p>
        </w:tc>
      </w:tr>
    </w:tbl>
    <w:p w14:paraId="58904D1B" w14:textId="77777777" w:rsidR="00B950E0" w:rsidRPr="00B9253A" w:rsidRDefault="00B950E0" w:rsidP="00B950E0">
      <w:pPr>
        <w:spacing w:after="78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2EAE205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7EDB227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IV. </w:t>
      </w:r>
    </w:p>
    <w:p w14:paraId="74D88849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Študijný odbor, v ktorom sa bude žiak pripravovať </w:t>
      </w:r>
    </w:p>
    <w:p w14:paraId="31F15E1E" w14:textId="77777777" w:rsidR="00B950E0" w:rsidRPr="00B9253A" w:rsidRDefault="00B950E0" w:rsidP="00B950E0">
      <w:pPr>
        <w:spacing w:after="23" w:line="259" w:lineRule="auto"/>
        <w:ind w:left="75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3B479A5" w14:textId="3ED9E832" w:rsidR="00B950E0" w:rsidRPr="00B9253A" w:rsidRDefault="00B950E0" w:rsidP="00B950E0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Odborné vzdelávanie a prípravu v rozsahu praktického vyučovania zamestnávateľ poskytne žiakovi v </w:t>
      </w:r>
      <w:r w:rsidR="003F619B" w:rsidRPr="00B9253A">
        <w:rPr>
          <w:rFonts w:asciiTheme="minorHAnsi" w:hAnsiTheme="minorHAnsi" w:cstheme="minorHAnsi"/>
          <w:color w:val="auto"/>
          <w:sz w:val="23"/>
          <w:szCs w:val="23"/>
        </w:rPr>
        <w:t>učebnom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odbore podľa školského vzdelávacieho programu vypracovaného školou v spolupráci so zamestnávateľom. </w:t>
      </w:r>
    </w:p>
    <w:p w14:paraId="0DAB7321" w14:textId="77777777" w:rsidR="00B950E0" w:rsidRPr="00B9253A" w:rsidRDefault="00B950E0" w:rsidP="00B950E0">
      <w:pPr>
        <w:spacing w:after="1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56C77B5" w14:textId="77777777" w:rsidR="00B950E0" w:rsidRPr="00B9253A" w:rsidRDefault="00B950E0" w:rsidP="00B950E0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Študijný odbor, v ktorom sa bude žiak pripravovať na výkon povolania: </w:t>
      </w:r>
    </w:p>
    <w:p w14:paraId="2D390F81" w14:textId="77777777" w:rsidR="00B950E0" w:rsidRPr="00B9253A" w:rsidRDefault="00B950E0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9EED489" w14:textId="77777777" w:rsidR="00495500" w:rsidRDefault="0049550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tbl>
      <w:tblPr>
        <w:tblStyle w:val="TableGrid"/>
        <w:tblW w:w="9066" w:type="dxa"/>
        <w:tblInd w:w="568" w:type="dxa"/>
        <w:tblCellMar>
          <w:top w:w="19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238"/>
        <w:gridCol w:w="1929"/>
        <w:gridCol w:w="818"/>
        <w:gridCol w:w="789"/>
        <w:gridCol w:w="1565"/>
        <w:gridCol w:w="2727"/>
      </w:tblGrid>
      <w:tr w:rsidR="00495500" w:rsidRPr="00760CD9" w14:paraId="1AF74E29" w14:textId="77777777" w:rsidTr="008A4521">
        <w:trPr>
          <w:trHeight w:val="1044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905F21" w14:textId="77777777" w:rsidR="00495500" w:rsidRPr="00760CD9" w:rsidRDefault="00495500" w:rsidP="00022E1E">
            <w:pPr>
              <w:spacing w:after="0" w:line="259" w:lineRule="auto"/>
              <w:ind w:left="0" w:right="0" w:firstLine="5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Kód odboru štúdia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9E3919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Názov odboru štúdia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15232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Forma štúdia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BB0109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Dĺžka štúdia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238AF1" w14:textId="77777777" w:rsidR="00495500" w:rsidRPr="00760CD9" w:rsidRDefault="00495500" w:rsidP="00022E1E">
            <w:pPr>
              <w:spacing w:after="0" w:line="259" w:lineRule="auto"/>
              <w:ind w:left="0" w:right="0" w:firstLine="19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Stupeň dosiahnutého vzdelávania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95FCC4" w14:textId="77777777" w:rsidR="00495500" w:rsidRPr="00760CD9" w:rsidRDefault="00495500" w:rsidP="00022E1E">
            <w:pPr>
              <w:spacing w:after="6" w:line="281" w:lineRule="auto"/>
              <w:ind w:left="322" w:right="381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Doklad o získanom </w:t>
            </w:r>
          </w:p>
          <w:p w14:paraId="730ED466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  <w:b/>
              </w:rPr>
              <w:t xml:space="preserve">vzdelaní/odbornej kvalifikácii </w:t>
            </w:r>
          </w:p>
        </w:tc>
      </w:tr>
      <w:tr w:rsidR="00495500" w:rsidRPr="00760CD9" w14:paraId="6E0B099B" w14:textId="77777777" w:rsidTr="008A4521">
        <w:trPr>
          <w:trHeight w:val="78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2D2D" w14:textId="77777777" w:rsidR="00495500" w:rsidRPr="00760CD9" w:rsidRDefault="00495500" w:rsidP="00022E1E">
            <w:pPr>
              <w:spacing w:after="0" w:line="259" w:lineRule="auto"/>
              <w:ind w:left="6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2487</w:t>
            </w:r>
            <w:r w:rsidRPr="00760CD9">
              <w:rPr>
                <w:rFonts w:asciiTheme="minorHAnsi" w:hAnsiTheme="minorHAnsi" w:cstheme="minorHAnsi"/>
              </w:rPr>
              <w:t xml:space="preserve"> H</w:t>
            </w:r>
            <w:r>
              <w:rPr>
                <w:rFonts w:asciiTheme="minorHAnsi" w:hAnsiTheme="minorHAnsi" w:cstheme="minorHAnsi"/>
              </w:rPr>
              <w:t xml:space="preserve"> 01</w:t>
            </w:r>
            <w:r w:rsidRPr="00760CD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C641" w14:textId="77777777" w:rsidR="00495500" w:rsidRPr="00760CD9" w:rsidRDefault="00495500" w:rsidP="00022E1E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autoopravár</w:t>
            </w:r>
            <w:proofErr w:type="spellEnd"/>
            <w:r>
              <w:rPr>
                <w:rFonts w:asciiTheme="minorHAnsi" w:hAnsiTheme="minorHAnsi" w:cstheme="minorHAnsi"/>
              </w:rPr>
              <w:t xml:space="preserve"> - mechanik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7A36" w14:textId="77777777" w:rsidR="00495500" w:rsidRPr="00760CD9" w:rsidRDefault="00495500" w:rsidP="00022E1E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denná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5835" w14:textId="77777777" w:rsidR="00495500" w:rsidRPr="00760CD9" w:rsidRDefault="00495500" w:rsidP="00022E1E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3 roky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D5B" w14:textId="77777777" w:rsidR="00495500" w:rsidRPr="00760CD9" w:rsidRDefault="00495500" w:rsidP="00022E1E">
            <w:pPr>
              <w:spacing w:after="0" w:line="259" w:lineRule="auto"/>
              <w:ind w:left="0" w:right="57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stredné </w:t>
            </w:r>
          </w:p>
          <w:p w14:paraId="05687888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odborné vzdelanie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9CED" w14:textId="77777777" w:rsidR="00495500" w:rsidRPr="00760CD9" w:rsidRDefault="00495500" w:rsidP="00022E1E">
            <w:pPr>
              <w:spacing w:after="20" w:line="259" w:lineRule="auto"/>
              <w:ind w:left="0" w:right="57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vysvedčenie </w:t>
            </w:r>
          </w:p>
          <w:p w14:paraId="4464E752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o záverečnej skúške/výučný list </w:t>
            </w:r>
          </w:p>
        </w:tc>
      </w:tr>
      <w:tr w:rsidR="00495500" w:rsidRPr="00760CD9" w14:paraId="55683A5C" w14:textId="77777777" w:rsidTr="008A4521">
        <w:trPr>
          <w:trHeight w:val="78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70D3" w14:textId="77777777" w:rsidR="00495500" w:rsidRPr="00760CD9" w:rsidRDefault="00495500" w:rsidP="00022E1E">
            <w:pPr>
              <w:spacing w:after="0" w:line="259" w:lineRule="auto"/>
              <w:ind w:left="6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2487</w:t>
            </w:r>
            <w:r w:rsidRPr="00760CD9">
              <w:rPr>
                <w:rFonts w:asciiTheme="minorHAnsi" w:hAnsiTheme="minorHAnsi" w:cstheme="minorHAnsi"/>
              </w:rPr>
              <w:t xml:space="preserve"> H </w:t>
            </w: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2FB0" w14:textId="77777777" w:rsidR="00495500" w:rsidRPr="00760CD9" w:rsidRDefault="00495500" w:rsidP="00022E1E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autoopravár</w:t>
            </w:r>
            <w:proofErr w:type="spellEnd"/>
            <w:r>
              <w:rPr>
                <w:rFonts w:asciiTheme="minorHAnsi" w:hAnsiTheme="minorHAnsi" w:cstheme="minorHAnsi"/>
              </w:rPr>
              <w:t xml:space="preserve"> - elektrikár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2F07" w14:textId="77777777" w:rsidR="00495500" w:rsidRPr="00760CD9" w:rsidRDefault="00495500" w:rsidP="00022E1E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denná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134E" w14:textId="77777777" w:rsidR="00495500" w:rsidRPr="00760CD9" w:rsidRDefault="00495500" w:rsidP="00022E1E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3 roky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8987" w14:textId="77777777" w:rsidR="00495500" w:rsidRPr="00760CD9" w:rsidRDefault="00495500" w:rsidP="00022E1E">
            <w:pPr>
              <w:spacing w:after="0" w:line="259" w:lineRule="auto"/>
              <w:ind w:left="0" w:right="57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stredné </w:t>
            </w:r>
          </w:p>
          <w:p w14:paraId="1CA1D2FE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odborné vzdelanie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0AD" w14:textId="77777777" w:rsidR="00495500" w:rsidRPr="00760CD9" w:rsidRDefault="00495500" w:rsidP="00022E1E">
            <w:pPr>
              <w:spacing w:after="20" w:line="259" w:lineRule="auto"/>
              <w:ind w:left="0" w:right="57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vysvedčenie </w:t>
            </w:r>
          </w:p>
          <w:p w14:paraId="27146B61" w14:textId="77777777" w:rsidR="00495500" w:rsidRPr="00760CD9" w:rsidRDefault="00495500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760CD9">
              <w:rPr>
                <w:rFonts w:asciiTheme="minorHAnsi" w:hAnsiTheme="minorHAnsi" w:cstheme="minorHAnsi"/>
              </w:rPr>
              <w:t xml:space="preserve">o záverečnej skúške/výučný list </w:t>
            </w:r>
          </w:p>
        </w:tc>
      </w:tr>
      <w:tr w:rsidR="00495500" w:rsidRPr="00760CD9" w14:paraId="129331F8" w14:textId="77777777" w:rsidTr="008A4521">
        <w:trPr>
          <w:trHeight w:val="78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B843" w14:textId="77777777" w:rsidR="00495500" w:rsidRDefault="00495500" w:rsidP="00022E1E">
            <w:pPr>
              <w:spacing w:after="0" w:line="259" w:lineRule="auto"/>
              <w:ind w:left="6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2495 K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97D7" w14:textId="77777777" w:rsidR="00495500" w:rsidRDefault="00495500" w:rsidP="00022E1E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autotronik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E11C" w14:textId="77777777" w:rsidR="00495500" w:rsidRPr="00760CD9" w:rsidRDefault="00495500" w:rsidP="00022E1E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denná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A605" w14:textId="77777777" w:rsidR="00495500" w:rsidRPr="00760CD9" w:rsidRDefault="00495500" w:rsidP="00022E1E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roky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628" w14:textId="77777777" w:rsidR="00495500" w:rsidRPr="00760CD9" w:rsidRDefault="00495500" w:rsidP="00022E1E">
            <w:pPr>
              <w:spacing w:after="0" w:line="259" w:lineRule="auto"/>
              <w:ind w:left="0" w:right="57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úplné stredné odborné vzdelanie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C49" w14:textId="77777777" w:rsidR="00495500" w:rsidRPr="00760CD9" w:rsidRDefault="00495500" w:rsidP="00022E1E">
            <w:pPr>
              <w:spacing w:after="20" w:line="259" w:lineRule="auto"/>
              <w:ind w:left="0" w:right="57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maturitné vysvedčenie/výučný list</w:t>
            </w:r>
          </w:p>
        </w:tc>
      </w:tr>
    </w:tbl>
    <w:p w14:paraId="2E49B8B3" w14:textId="77777777" w:rsidR="00495500" w:rsidRDefault="0049550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683251D2" w14:textId="77777777" w:rsidR="00495500" w:rsidRDefault="0049550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73E8182C" w14:textId="77777777" w:rsidR="00495500" w:rsidRPr="00B9253A" w:rsidRDefault="0049550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364028E8" w14:textId="77777777" w:rsidR="00B950E0" w:rsidRPr="00B9253A" w:rsidRDefault="00B950E0" w:rsidP="00B950E0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Školský vzdelávací program, na základe ktorého zabezpečí zamestnávateľ praktické vyučovanie žiaka a škola teoretické vyučovanie žiaka, vypracovaný v súlade so štátnym vzdelávacím programom v znení jeho dodatkov: </w:t>
      </w:r>
    </w:p>
    <w:p w14:paraId="566E2B70" w14:textId="77777777" w:rsidR="00B950E0" w:rsidRPr="00B9253A" w:rsidRDefault="00B950E0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8354" w:type="dxa"/>
        <w:tblInd w:w="713" w:type="dxa"/>
        <w:tblCellMar>
          <w:top w:w="48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6033"/>
      </w:tblGrid>
      <w:tr w:rsidR="00D43F31" w:rsidRPr="00B9253A" w14:paraId="21C29210" w14:textId="77777777" w:rsidTr="004D2EA9">
        <w:trPr>
          <w:trHeight w:val="36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C74" w14:textId="67051219" w:rsidR="00B950E0" w:rsidRPr="00B9253A" w:rsidRDefault="00B950E0" w:rsidP="004D2EA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Kód a názov ŠVP 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235" w14:textId="1ABE07B7" w:rsidR="00B950E0" w:rsidRPr="00B9253A" w:rsidRDefault="00B60E24" w:rsidP="00BE121F">
            <w:pPr>
              <w:spacing w:after="0" w:line="275" w:lineRule="auto"/>
              <w:ind w:left="34" w:right="51" w:firstLine="0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24 Strojárstvo a ostatná kovospracúvacia výroba II</w:t>
            </w:r>
          </w:p>
        </w:tc>
      </w:tr>
    </w:tbl>
    <w:p w14:paraId="406A3C3D" w14:textId="77777777" w:rsidR="00B950E0" w:rsidRPr="00B9253A" w:rsidRDefault="00B950E0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8354" w:type="dxa"/>
        <w:tblInd w:w="7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6011"/>
      </w:tblGrid>
      <w:tr w:rsidR="00D43F31" w:rsidRPr="00B9253A" w14:paraId="08A60A11" w14:textId="77777777" w:rsidTr="00BE121F">
        <w:trPr>
          <w:trHeight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47D" w14:textId="77777777" w:rsidR="00B950E0" w:rsidRPr="00B9253A" w:rsidRDefault="00B950E0" w:rsidP="00BE121F">
            <w:pPr>
              <w:spacing w:after="0" w:line="259" w:lineRule="auto"/>
              <w:ind w:left="108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Názov </w:t>
            </w:r>
            <w:proofErr w:type="spellStart"/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ŠkVP</w:t>
            </w:r>
            <w:proofErr w:type="spellEnd"/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 </w:t>
            </w:r>
          </w:p>
          <w:p w14:paraId="7D05A190" w14:textId="77777777" w:rsidR="00B950E0" w:rsidRPr="00B9253A" w:rsidRDefault="00B950E0" w:rsidP="00BE121F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F91" w14:textId="0275C0D8" w:rsidR="00B950E0" w:rsidRPr="00B9253A" w:rsidRDefault="00970468" w:rsidP="00BE121F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Služby v autoopravárenstve a strojárstve</w:t>
            </w:r>
          </w:p>
        </w:tc>
      </w:tr>
      <w:tr w:rsidR="00D43F31" w:rsidRPr="00B9253A" w14:paraId="09392813" w14:textId="77777777" w:rsidTr="00BE121F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E03A" w14:textId="12CD84CC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  </w:t>
            </w:r>
            <w:r w:rsidR="000A6407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Učebný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odbor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DCDF" w14:textId="198EED2C" w:rsidR="00B950E0" w:rsidRDefault="008A4521" w:rsidP="00BE44E4">
            <w:p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2487 H 01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autoopravár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- mechanik</w:t>
            </w:r>
          </w:p>
          <w:p w14:paraId="722A0F3A" w14:textId="58DE261E" w:rsidR="008A4521" w:rsidRDefault="008A4521" w:rsidP="008A4521">
            <w:p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2487 H02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autooopravár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- elektrikár</w:t>
            </w:r>
          </w:p>
          <w:p w14:paraId="4385991E" w14:textId="6E233DAE" w:rsidR="008A4521" w:rsidRDefault="008A4521" w:rsidP="008A4521">
            <w:p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2495 K 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autotronik</w:t>
            </w:r>
            <w:proofErr w:type="spellEnd"/>
          </w:p>
          <w:p w14:paraId="0892F7CD" w14:textId="56F3DD22" w:rsidR="008A4521" w:rsidRPr="00B9253A" w:rsidRDefault="008A4521" w:rsidP="008A452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  <w:tr w:rsidR="00D43F31" w:rsidRPr="00B9253A" w14:paraId="5A7A8963" w14:textId="77777777" w:rsidTr="00BE121F">
        <w:trPr>
          <w:trHeight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802" w14:textId="77777777" w:rsidR="00B950E0" w:rsidRPr="00B9253A" w:rsidRDefault="00B950E0" w:rsidP="00BE121F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Vyučovací jazyk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BD08" w14:textId="25DBF5E9" w:rsidR="00B950E0" w:rsidRPr="00B9253A" w:rsidRDefault="008928BC" w:rsidP="00BE44E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S</w:t>
            </w:r>
            <w:r w:rsidR="00B950E0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lovenský</w:t>
            </w:r>
          </w:p>
        </w:tc>
      </w:tr>
      <w:tr w:rsidR="00D43F31" w:rsidRPr="00B9253A" w14:paraId="35B89C76" w14:textId="77777777" w:rsidTr="00BE121F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7E31" w14:textId="77777777" w:rsidR="00B950E0" w:rsidRPr="00B9253A" w:rsidRDefault="00B950E0" w:rsidP="00BE121F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Miesto vydania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3134" w14:textId="1605C7BF" w:rsidR="00372B32" w:rsidRPr="00B9253A" w:rsidRDefault="00372B32" w:rsidP="00372B3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Spojená škola – SOŠ automobilová</w:t>
            </w:r>
          </w:p>
          <w:p w14:paraId="58C5C237" w14:textId="42E55DB9" w:rsidR="00B950E0" w:rsidRPr="00B9253A" w:rsidRDefault="00372B32" w:rsidP="00372B3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Školská 7, 975 90 Banská Bystrica</w:t>
            </w:r>
          </w:p>
        </w:tc>
      </w:tr>
    </w:tbl>
    <w:p w14:paraId="0657249A" w14:textId="77777777" w:rsidR="00B950E0" w:rsidRPr="00B9253A" w:rsidRDefault="00B950E0" w:rsidP="00B950E0">
      <w:pPr>
        <w:spacing w:after="18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823D13B" w14:textId="77777777" w:rsidR="00B950E0" w:rsidRPr="00B9253A" w:rsidRDefault="00B950E0" w:rsidP="00B950E0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Školský vzdelávací program je uverejnený na webovej stránke školy. Ak je školský vzdelávací program zverejnený bez učebných osnov, zamestnávateľ poskytne žiakovi učebné osnovy v elektronickej forme. </w:t>
      </w:r>
    </w:p>
    <w:p w14:paraId="711EA17E" w14:textId="77777777" w:rsidR="00B950E0" w:rsidRPr="00B9253A" w:rsidRDefault="00B950E0" w:rsidP="00B950E0">
      <w:pPr>
        <w:spacing w:after="25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F264F8A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V. </w:t>
      </w:r>
    </w:p>
    <w:p w14:paraId="3BC64935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Forma praktického vyučovania </w:t>
      </w:r>
    </w:p>
    <w:p w14:paraId="40F35B8F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530C469A" w14:textId="77777777" w:rsidR="00B950E0" w:rsidRPr="00B9253A" w:rsidRDefault="00B950E0" w:rsidP="00B950E0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Praktické vyučovanie, ako organizovaný proces poskytujúci žiakovi praktické zručnosti, schopnosti a návyky nevyhnutné na výkon povolania, bude poskytovať zamestnávateľ formou odborného výcviku.  </w:t>
      </w:r>
    </w:p>
    <w:p w14:paraId="18FD70FE" w14:textId="77777777" w:rsidR="00B950E0" w:rsidRPr="00B9253A" w:rsidRDefault="00B950E0" w:rsidP="00B950E0">
      <w:pPr>
        <w:spacing w:after="19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DE47B17" w14:textId="77777777" w:rsidR="00B950E0" w:rsidRPr="00B9253A" w:rsidRDefault="00B950E0" w:rsidP="00B950E0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Odborný výcvik sa organizuje ako odborný vyučovací predmet. Odborný výcvik sa bude  vykonávať pod vedením majstra odbornej výchovy, hlavného inštruktora alebo inštruktora. </w:t>
      </w:r>
    </w:p>
    <w:p w14:paraId="515311BF" w14:textId="77777777" w:rsidR="00B950E0" w:rsidRPr="00B9253A" w:rsidRDefault="00B950E0" w:rsidP="00B950E0">
      <w:pPr>
        <w:spacing w:after="21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ADCB7E8" w14:textId="77777777" w:rsidR="00B950E0" w:rsidRPr="00B9253A" w:rsidRDefault="00B950E0" w:rsidP="00B950E0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na odbornom výcviku bude vykonávať cvičnú prácu alebo produktívnu prácu. Cvičná práca sa vykonáva nácvikom zhotovovania výrobkov, poskytovania služieb alebo vykonávania pracovných činností zodpovedajúcich povolaniu, na ktoré sa žiak v študijnom odbore pripravuje. Produktívna práca sa vykonáva zhotovovaním výrobkov alebo ich častí, poskytovaním služieb alebo vykonávaním pracovných činností, zodpovedajúcich povolaniu, na ktoré sa žiak v príslušnom študijnom odbore pripravuje. </w:t>
      </w:r>
    </w:p>
    <w:p w14:paraId="0088323A" w14:textId="77777777" w:rsidR="00B950E0" w:rsidRPr="00B9253A" w:rsidRDefault="00B950E0" w:rsidP="00B950E0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3FB80C3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VI. </w:t>
      </w:r>
    </w:p>
    <w:p w14:paraId="62877A54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Miesto výkonu praktického vyučovania a jeho rozsah </w:t>
      </w:r>
    </w:p>
    <w:p w14:paraId="026CC46A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p w14:paraId="234834AA" w14:textId="63A1F5D4" w:rsidR="00B950E0" w:rsidRPr="00B9253A" w:rsidRDefault="00B950E0" w:rsidP="00B950E0">
      <w:pPr>
        <w:spacing w:after="16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24191009" w14:textId="77777777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Odborný výcvik bude vykonávať žiak na pracovisku praktického vyučovania zamestnávateľa v rozsahu podľa učebných osnov predmetu odborný výcvik školského vzdelávacieho programu školy spracovaného pre odbor vzdelávania, v ktorom sa žiak pripravuje a v súlade s organizáciou vyučovania v jednotlivých vyučovacích mesiacoch.  </w:t>
      </w:r>
    </w:p>
    <w:p w14:paraId="7088FE89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299C2BB" w14:textId="77777777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v súlade so zmluvou o duálnom vzdelávaní môže vykonávať praktické vyučovanie aj u iného zamestnávateľa s osvedčením alebo u iného zamestnávateľa s osvedčením a s označením </w:t>
      </w:r>
      <w:proofErr w:type="spellStart"/>
      <w:r w:rsidRPr="00B9253A">
        <w:rPr>
          <w:rFonts w:asciiTheme="minorHAnsi" w:hAnsiTheme="minorHAnsi" w:cstheme="minorHAnsi"/>
          <w:color w:val="auto"/>
          <w:sz w:val="23"/>
          <w:szCs w:val="23"/>
        </w:rPr>
        <w:t>nadpodnikové</w:t>
      </w:r>
      <w:proofErr w:type="spellEnd"/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vzdelávacie centrum, ak počet vyučovacích hodín praktického vyučovania vykonávaného u iného zmluvného zamestnávateľa, neprekročí 50 % z celkového počtu hodín praktického vyučovania žiaka počas celej dĺžky štúdia žiaka. Zamestnávateľ písomne oznámi zákonnému zástupcovi žiaka a žiakovi výkon praktického vyučovania u iného zamestnávateľa, spôsob organizácie a časový harmonogram praktického vyučovania.  </w:t>
      </w:r>
    </w:p>
    <w:p w14:paraId="6FD06E9A" w14:textId="77777777" w:rsidR="00B950E0" w:rsidRPr="00B9253A" w:rsidRDefault="00B950E0" w:rsidP="00B950E0">
      <w:pPr>
        <w:pStyle w:val="Odsekzoznamu"/>
        <w:rPr>
          <w:rFonts w:asciiTheme="minorHAnsi" w:hAnsiTheme="minorHAnsi" w:cstheme="minorHAnsi"/>
          <w:color w:val="auto"/>
          <w:sz w:val="23"/>
          <w:szCs w:val="23"/>
        </w:rPr>
      </w:pPr>
    </w:p>
    <w:p w14:paraId="2A2FEEA7" w14:textId="391E095E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v súlade so zmluvou o duálnom vzdelávaní môže vykonávať praktické vyučovanie aj v dielni školy, ak počet vyučovacích hodín praktického vyučovania vykonávaného v dielni školy neprekročí 50 % z celkového počtu hodín praktického vyučovania žiaka počas celej dĺžky štúdia žiaka. Zamestnávateľ písomne oznámi zákonnému zástupcovi žiaka a žiakovi výkon praktického vyučovania v dielni školy, spôsob organizácie a časový harmonogram praktického vyučovania.  </w:t>
      </w:r>
    </w:p>
    <w:p w14:paraId="0BE334F1" w14:textId="77777777" w:rsidR="00B950E0" w:rsidRPr="00B9253A" w:rsidRDefault="00B950E0" w:rsidP="00B950E0">
      <w:pPr>
        <w:pStyle w:val="Odsekzoznamu"/>
        <w:rPr>
          <w:rFonts w:asciiTheme="minorHAnsi" w:hAnsiTheme="minorHAnsi" w:cstheme="minorHAnsi"/>
          <w:color w:val="auto"/>
          <w:sz w:val="23"/>
          <w:szCs w:val="23"/>
        </w:rPr>
      </w:pPr>
    </w:p>
    <w:p w14:paraId="2672C4D7" w14:textId="77777777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Ak to vyžaduje charakter povolania, na ktoré sa žiak v odbore vzdelávania pripravuje, môže sa odborný výcvik dočasne vykonávať aj na inom mieste výkonu produktívnej práce určenom zamestnávateľom. Pri zmene miesta výkonu praktického vyučovania je zamestnávateľ povinný zabezpečiť bezpečnosť a ochranu zdravia pri práci žiaka podľa zákona. Iné miesto výkonu praktického vyučovania preukázateľne oznamuje zamestnávateľ žiakovi spôsobom uvedeným vo vnútornom poriadku pracoviska praktického vyučovania. </w:t>
      </w:r>
    </w:p>
    <w:p w14:paraId="1BF623EE" w14:textId="77777777" w:rsidR="00B950E0" w:rsidRPr="00B9253A" w:rsidRDefault="00B950E0" w:rsidP="00B950E0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CCD214D" w14:textId="77777777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Ak to vyžaduje charakter povolania, na ktoré sa žiak v odbore vzdelávania pripravuje, môže sa odborný výcvik vykonávať aj mimo územia Slovenskej republiky na pracovisku právnickej osoby, ktorá poskytuje praktické vyučovanie v systéme spĺňajúcom podmienky pre systém duálneho vzdelávania. Pri zmene miesta výkonu praktického vyučovania je zamestnávateľ povinný zabezpečiť bezpečnosť a ochranu zdravia pri práci žiaka podľa zákona. Iné miesto výkonu praktického vyučovania preukázateľne oznamuje zamestnávateľ žiakovi spôsobom uvedeným vo vnútornom poriadku pracoviska praktického vyučovania. </w:t>
      </w:r>
    </w:p>
    <w:p w14:paraId="74835785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DC16D45" w14:textId="77777777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Miesto výkonu praktického vyučovania a rozsah praktického vyučovania: </w:t>
      </w:r>
    </w:p>
    <w:p w14:paraId="3089D5E5" w14:textId="77777777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8079" w:type="dxa"/>
        <w:tblInd w:w="42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79"/>
      </w:tblGrid>
      <w:tr w:rsidR="00D43F31" w:rsidRPr="00B9253A" w14:paraId="44316A68" w14:textId="77777777" w:rsidTr="004658BF">
        <w:trPr>
          <w:trHeight w:val="557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656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  <w:t xml:space="preserve">Adresa pracoviska praktického vyučovania </w:t>
            </w:r>
          </w:p>
        </w:tc>
      </w:tr>
      <w:tr w:rsidR="00D43F31" w:rsidRPr="00B9253A" w14:paraId="49E16859" w14:textId="77777777" w:rsidTr="00C45F7A">
        <w:trPr>
          <w:trHeight w:val="264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F777" w14:textId="30FAEB5C" w:rsidR="00B950E0" w:rsidRPr="00B9253A" w:rsidRDefault="009B206E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</w:rPr>
              <w:t xml:space="preserve">SOŠ automobilová, </w:t>
            </w:r>
            <w:r w:rsidR="00C6765B" w:rsidRPr="00B9253A">
              <w:rPr>
                <w:rFonts w:asciiTheme="minorHAnsi" w:hAnsiTheme="minorHAnsi" w:cstheme="minorHAnsi"/>
              </w:rPr>
              <w:t>Továrenská 29, Vlkanová</w:t>
            </w:r>
          </w:p>
        </w:tc>
      </w:tr>
      <w:tr w:rsidR="00D43F31" w:rsidRPr="00B9253A" w14:paraId="20F831DE" w14:textId="77777777" w:rsidTr="00C45F7A">
        <w:trPr>
          <w:trHeight w:val="264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65B" w14:textId="2446D04F" w:rsidR="005C0B06" w:rsidRPr="00B9253A" w:rsidRDefault="00A17979" w:rsidP="00C45F7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</w:rPr>
              <w:t xml:space="preserve">STABO, </w:t>
            </w:r>
            <w:proofErr w:type="spellStart"/>
            <w:r>
              <w:rPr>
                <w:rFonts w:asciiTheme="minorHAnsi" w:hAnsiTheme="minorHAnsi" w:cstheme="minorHAnsi"/>
              </w:rPr>
              <w:t>s.r.o</w:t>
            </w:r>
            <w:proofErr w:type="spellEnd"/>
            <w:r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>
              <w:rPr>
                <w:rFonts w:asciiTheme="minorHAnsi" w:hAnsiTheme="minorHAnsi" w:cstheme="minorHAnsi"/>
              </w:rPr>
              <w:t>Trňanská</w:t>
            </w:r>
            <w:proofErr w:type="spellEnd"/>
            <w:r>
              <w:rPr>
                <w:rFonts w:asciiTheme="minorHAnsi" w:hAnsiTheme="minorHAnsi" w:cstheme="minorHAnsi"/>
              </w:rPr>
              <w:t xml:space="preserve"> 2, 960 01 Zvolen</w:t>
            </w:r>
          </w:p>
        </w:tc>
      </w:tr>
    </w:tbl>
    <w:p w14:paraId="5B6D2949" w14:textId="11DC6BF3" w:rsidR="00B950E0" w:rsidRPr="00B9253A" w:rsidRDefault="00B950E0" w:rsidP="009E7BB5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5D5CBE9" w14:textId="77777777" w:rsidR="00B950E0" w:rsidRPr="00B9253A" w:rsidRDefault="00B950E0" w:rsidP="00B950E0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Rozsah praktického vyučovania vyjadrený celkovým počtom vyučovacích hodín praktického vyučovania vo forme odborného výcviku podľa učebných osnov predmetu odborný výcvik školského vzdelávacieho programu: </w:t>
      </w:r>
    </w:p>
    <w:p w14:paraId="75FC5CD1" w14:textId="77777777" w:rsidR="00B950E0" w:rsidRDefault="00B950E0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4EB58ED" w14:textId="14A1B0AF" w:rsidR="00854271" w:rsidRDefault="00854271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         2487 H 01 </w:t>
      </w:r>
      <w:proofErr w:type="spellStart"/>
      <w:r>
        <w:rPr>
          <w:rFonts w:asciiTheme="minorHAnsi" w:hAnsiTheme="minorHAnsi" w:cstheme="minorHAnsi"/>
          <w:color w:val="auto"/>
          <w:sz w:val="23"/>
          <w:szCs w:val="23"/>
        </w:rPr>
        <w:t>autoopravár</w:t>
      </w:r>
      <w:proofErr w:type="spellEnd"/>
      <w:r>
        <w:rPr>
          <w:rFonts w:asciiTheme="minorHAnsi" w:hAnsiTheme="minorHAnsi" w:cstheme="minorHAnsi"/>
          <w:color w:val="auto"/>
          <w:sz w:val="23"/>
          <w:szCs w:val="23"/>
        </w:rPr>
        <w:t xml:space="preserve"> – mechanik</w:t>
      </w:r>
    </w:p>
    <w:p w14:paraId="2D8B2D68" w14:textId="3136145B" w:rsidR="00854271" w:rsidRPr="00B9253A" w:rsidRDefault="00854271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         2487 H 02 </w:t>
      </w:r>
      <w:proofErr w:type="spellStart"/>
      <w:r>
        <w:rPr>
          <w:rFonts w:asciiTheme="minorHAnsi" w:hAnsiTheme="minorHAnsi" w:cstheme="minorHAnsi"/>
          <w:color w:val="auto"/>
          <w:sz w:val="23"/>
          <w:szCs w:val="23"/>
        </w:rPr>
        <w:t>autopravár</w:t>
      </w:r>
      <w:proofErr w:type="spellEnd"/>
      <w:r>
        <w:rPr>
          <w:rFonts w:asciiTheme="minorHAnsi" w:hAnsiTheme="minorHAnsi" w:cstheme="minorHAnsi"/>
          <w:color w:val="auto"/>
          <w:sz w:val="23"/>
          <w:szCs w:val="23"/>
        </w:rPr>
        <w:t xml:space="preserve"> - elektrikár</w:t>
      </w:r>
    </w:p>
    <w:tbl>
      <w:tblPr>
        <w:tblStyle w:val="TableGrid"/>
        <w:tblW w:w="6632" w:type="dxa"/>
        <w:tblInd w:w="121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397"/>
      </w:tblGrid>
      <w:tr w:rsidR="00D43F31" w:rsidRPr="00B9253A" w14:paraId="743CC435" w14:textId="77777777" w:rsidTr="00BE121F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C073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5CE" w14:textId="77777777" w:rsidR="00B950E0" w:rsidRPr="00B9253A" w:rsidRDefault="00B950E0" w:rsidP="00BE121F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  <w:t xml:space="preserve">Celkový počet vyučovacích hodín odborného výcviku*  </w:t>
            </w:r>
          </w:p>
        </w:tc>
      </w:tr>
      <w:tr w:rsidR="00D43F31" w:rsidRPr="00B9253A" w14:paraId="767D0E56" w14:textId="77777777" w:rsidTr="00BE121F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242E" w14:textId="77777777" w:rsidR="00B950E0" w:rsidRPr="00B9253A" w:rsidRDefault="00B950E0" w:rsidP="00BE121F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ED86" w14:textId="7AF8429B" w:rsidR="00B950E0" w:rsidRPr="00B9253A" w:rsidRDefault="00854271" w:rsidP="00BE121F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495</w:t>
            </w:r>
            <w:r w:rsidR="00E24FB5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h</w:t>
            </w:r>
          </w:p>
        </w:tc>
      </w:tr>
      <w:tr w:rsidR="00D43F31" w:rsidRPr="00B9253A" w14:paraId="6F40AB85" w14:textId="77777777" w:rsidTr="00BE121F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F38" w14:textId="77777777" w:rsidR="00B950E0" w:rsidRPr="00B9253A" w:rsidRDefault="00B950E0" w:rsidP="00BE121F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496E" w14:textId="50DF4320" w:rsidR="00B950E0" w:rsidRPr="00B9253A" w:rsidRDefault="00854271" w:rsidP="00BE121F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578</w:t>
            </w:r>
            <w:r w:rsidR="00E24FB5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h</w:t>
            </w:r>
          </w:p>
        </w:tc>
      </w:tr>
      <w:tr w:rsidR="00D43F31" w:rsidRPr="00B9253A" w14:paraId="7F41D987" w14:textId="77777777" w:rsidTr="00BE121F">
        <w:trPr>
          <w:trHeight w:val="2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EDC0" w14:textId="77777777" w:rsidR="00B950E0" w:rsidRPr="00B9253A" w:rsidRDefault="00B950E0" w:rsidP="00BE121F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3.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AFE7" w14:textId="2541A6CB" w:rsidR="00B950E0" w:rsidRPr="00B9253A" w:rsidRDefault="00854271" w:rsidP="00BE121F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525</w:t>
            </w:r>
            <w:r w:rsidR="00E24FB5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h</w:t>
            </w:r>
          </w:p>
        </w:tc>
      </w:tr>
    </w:tbl>
    <w:p w14:paraId="3C7B6816" w14:textId="77777777" w:rsidR="00B950E0" w:rsidRDefault="00B950E0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12D2498" w14:textId="325226A7" w:rsidR="00EC609E" w:rsidRDefault="00EC609E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             2495 K </w:t>
      </w:r>
      <w:proofErr w:type="spellStart"/>
      <w:r>
        <w:rPr>
          <w:rFonts w:asciiTheme="minorHAnsi" w:hAnsiTheme="minorHAnsi" w:cstheme="minorHAnsi"/>
          <w:color w:val="auto"/>
          <w:sz w:val="23"/>
          <w:szCs w:val="23"/>
        </w:rPr>
        <w:t>autotronik</w:t>
      </w:r>
      <w:proofErr w:type="spellEnd"/>
    </w:p>
    <w:tbl>
      <w:tblPr>
        <w:tblStyle w:val="TableGrid"/>
        <w:tblW w:w="6632" w:type="dxa"/>
        <w:tblInd w:w="121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397"/>
      </w:tblGrid>
      <w:tr w:rsidR="00EC609E" w:rsidRPr="00B9253A" w14:paraId="7D1B649A" w14:textId="77777777" w:rsidTr="00022E1E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68A0" w14:textId="77777777" w:rsidR="00EC609E" w:rsidRPr="00B9253A" w:rsidRDefault="00EC609E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894E" w14:textId="77777777" w:rsidR="00EC609E" w:rsidRPr="00B9253A" w:rsidRDefault="00EC609E" w:rsidP="00022E1E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  <w:t xml:space="preserve">Celkový počet vyučovacích hodín odborného výcviku*  </w:t>
            </w:r>
          </w:p>
        </w:tc>
      </w:tr>
      <w:tr w:rsidR="00EC609E" w:rsidRPr="00B9253A" w14:paraId="2AE98979" w14:textId="77777777" w:rsidTr="00022E1E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5E09" w14:textId="77777777" w:rsidR="00EC609E" w:rsidRPr="00B9253A" w:rsidRDefault="00EC609E" w:rsidP="00022E1E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3CEF" w14:textId="00770084" w:rsidR="00EC609E" w:rsidRPr="00B9253A" w:rsidRDefault="00EC609E" w:rsidP="00022E1E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198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h</w:t>
            </w:r>
          </w:p>
        </w:tc>
      </w:tr>
      <w:tr w:rsidR="00EC609E" w:rsidRPr="00B9253A" w14:paraId="1361FFD1" w14:textId="77777777" w:rsidTr="00022E1E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A8F8" w14:textId="77777777" w:rsidR="00EC609E" w:rsidRPr="00B9253A" w:rsidRDefault="00EC609E" w:rsidP="00022E1E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0CE8" w14:textId="19C5B362" w:rsidR="00EC609E" w:rsidRPr="00B9253A" w:rsidRDefault="00EC609E" w:rsidP="00022E1E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231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h</w:t>
            </w:r>
          </w:p>
        </w:tc>
      </w:tr>
      <w:tr w:rsidR="00EC609E" w:rsidRPr="00B9253A" w14:paraId="58B4259D" w14:textId="77777777" w:rsidTr="00022E1E">
        <w:trPr>
          <w:trHeight w:val="2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BF1B" w14:textId="77777777" w:rsidR="00EC609E" w:rsidRPr="00B9253A" w:rsidRDefault="00EC609E" w:rsidP="00022E1E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3.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1E7" w14:textId="28279CEC" w:rsidR="00EC609E" w:rsidRPr="00B9253A" w:rsidRDefault="00EC609E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78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h</w:t>
            </w:r>
          </w:p>
        </w:tc>
      </w:tr>
      <w:tr w:rsidR="00EC609E" w:rsidRPr="00B9253A" w14:paraId="310E3CB8" w14:textId="77777777" w:rsidTr="00022E1E">
        <w:trPr>
          <w:trHeight w:val="2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18F" w14:textId="42EA13EC" w:rsidR="00EC609E" w:rsidRPr="00EC609E" w:rsidRDefault="00EC609E" w:rsidP="00EC609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4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.</w:t>
            </w:r>
            <w:r w:rsidRPr="00B9253A">
              <w:rPr>
                <w:rFonts w:asciiTheme="minorHAnsi" w:eastAsia="Arial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ročník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6805" w14:textId="0292DF83" w:rsidR="00EC609E" w:rsidRDefault="00EC609E" w:rsidP="00022E1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525 h</w:t>
            </w:r>
          </w:p>
        </w:tc>
      </w:tr>
    </w:tbl>
    <w:p w14:paraId="5A2BBA5E" w14:textId="77777777" w:rsidR="00854271" w:rsidRDefault="00854271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6FA2AEE5" w14:textId="67369AA3" w:rsidR="00EC609E" w:rsidRDefault="00EC609E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 </w:t>
      </w:r>
    </w:p>
    <w:p w14:paraId="1446B929" w14:textId="77777777" w:rsidR="00EC609E" w:rsidRDefault="00EC609E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4151702B" w14:textId="77777777" w:rsidR="00EC609E" w:rsidRDefault="00EC609E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52C2BA0B" w14:textId="77777777" w:rsidR="00854271" w:rsidRDefault="00854271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647736DF" w14:textId="77777777" w:rsidR="002346FC" w:rsidRPr="00B9253A" w:rsidRDefault="002346FC" w:rsidP="00B950E0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3C5AC902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VII. </w:t>
      </w:r>
    </w:p>
    <w:p w14:paraId="01DE36E2" w14:textId="77777777" w:rsidR="00B950E0" w:rsidRPr="00B9253A" w:rsidRDefault="00B950E0" w:rsidP="00B950E0">
      <w:pPr>
        <w:spacing w:after="4" w:line="259" w:lineRule="auto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Organizácia štúdia a časový harmonogram praktického vyučovania </w:t>
      </w:r>
    </w:p>
    <w:p w14:paraId="44EC37D2" w14:textId="77777777" w:rsidR="00B950E0" w:rsidRPr="00B9253A" w:rsidRDefault="00B950E0" w:rsidP="00B950E0">
      <w:pPr>
        <w:spacing w:after="16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35264437" w14:textId="60B6D073" w:rsidR="00B950E0" w:rsidRPr="00B9253A" w:rsidRDefault="00B950E0" w:rsidP="00B950E0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>Praktické vyučovanie bude zamestnávateľ žiakovi poskytovať podľa rozvrhu vyučovacích hodín spracovaného školou v spolupráci so zamestnávateľom. Rozvrh vyučovacích hodín zverejňuje škola vo svojich priestoroch a na svojom webovom sídle. Rozvrh vyučovacích hodín obsahuje zaradenie a poradie vyučovacích predmetov na jednotlivé vyučovacie dni v kalendárnom týždni. Rozvrh vyučovacích hodín môže byť rozpísaný na párny a nepárny kalendárny týždeň samostatne. Harmonogram striedania dní teoretického vyučovania a praktického vyučovania je uvedený v školskom vzdelávacom programe alebo v pláne výchovno-vzdelávacej činnosti školy na príslušný školský rok.</w:t>
      </w:r>
    </w:p>
    <w:p w14:paraId="1813C30E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92EB817" w14:textId="77777777" w:rsidR="00B950E0" w:rsidRPr="00B9253A" w:rsidRDefault="00B950E0" w:rsidP="00B950E0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Organizáciu praktického vyučovania a to začiatok a koniec vyučovacieho dňa praktického vyučovania, prestávky žiakov počas vyučovacieho dňa a priebeh praktického vyučovania, ktorý upravuje vecné a časové členenie obsahu poskytovaného praktického vyučovania a podmienky ukončovania štúdia v rozsahu praktickej časti skúšky, určí zamestnávateľ vo vnútornom poriadku pracoviska praktického vyučovania v súlade s vyhláškou č. 65/2015 Z. z. o stredných školách v znení neskorších predpisov.  </w:t>
      </w:r>
    </w:p>
    <w:p w14:paraId="2059398D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A019EFB" w14:textId="77777777" w:rsidR="00B950E0" w:rsidRPr="00B9253A" w:rsidRDefault="00B950E0" w:rsidP="00B950E0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Dňom nástupu žiaka na praktické vyučovanie v príslušnom školskom roku je prvý deň praktického vyučovania žiaka podľa rozvrhu vyučovacích hodín.  </w:t>
      </w:r>
    </w:p>
    <w:p w14:paraId="4B3CC4F8" w14:textId="77777777" w:rsidR="00B950E0" w:rsidRPr="00B9253A" w:rsidRDefault="00B950E0" w:rsidP="00B950E0">
      <w:pPr>
        <w:spacing w:after="17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55D4A5D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VIII. </w:t>
      </w:r>
    </w:p>
    <w:p w14:paraId="16FABDAF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Hmotné zabezpečenie a finančné zabezpečenie žiaka </w:t>
      </w:r>
    </w:p>
    <w:p w14:paraId="2C4BABA1" w14:textId="77777777" w:rsidR="00B950E0" w:rsidRPr="00B9253A" w:rsidRDefault="00B950E0" w:rsidP="00B950E0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E041D25" w14:textId="77777777" w:rsidR="00B950E0" w:rsidRPr="00B9253A" w:rsidRDefault="00B950E0" w:rsidP="00B950E0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poskytne žiakovi na svoje náklady hmotné zabezpečenie žiaka podľa § 26 zákona a finančné zabezpečenie žiaka podľa § 27 zákona. </w:t>
      </w:r>
    </w:p>
    <w:p w14:paraId="2EDF1698" w14:textId="77777777" w:rsidR="00B950E0" w:rsidRPr="00B9253A" w:rsidRDefault="00B950E0" w:rsidP="00B950E0">
      <w:pPr>
        <w:spacing w:after="14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F728C53" w14:textId="77777777" w:rsidR="00B950E0" w:rsidRPr="00B9253A" w:rsidRDefault="00B950E0" w:rsidP="00B950E0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Hmotné zabezpečenie žiaka a finančné zabezpečenie žiaka poskytne zamestnávateľ spôsobom uvedeným vo vnútornom predpise „Pravidlá poskytovania finančného a hmotného zabezpečenia žiaka v systéme duálneho vzdelávania“ (ďalej len „pravidlá“), ktoré sú neoddeliteľnou súčasťou tejto zmluvy. Zamestnávateľ si vyhradzuje právo jednostranne meniť tieto pravidlá. O každej zmene pravidiel sa zamestnávateľ zaväzuje informovať žiaka bez zbytočného odkladu. Žiak je oprávnený vypovedať túto učebnú zmluvu s jednomesačnou výpovednou lehotou, ak zmenou pravidiel došlo k zhoršeniu jeho podmienok. </w:t>
      </w:r>
    </w:p>
    <w:p w14:paraId="287E3474" w14:textId="77777777" w:rsidR="00B950E0" w:rsidRPr="00B9253A" w:rsidRDefault="00B950E0" w:rsidP="00B950E0">
      <w:pPr>
        <w:spacing w:after="16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CAF19FD" w14:textId="77777777" w:rsidR="00B950E0" w:rsidRPr="00B9253A" w:rsidRDefault="00B950E0" w:rsidP="00B950E0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a zákonný zástupca žiaka sa dohodli, že finančné zabezpečenie žiaka bude poukazované na bankový účet žiaka </w:t>
      </w:r>
      <w:r w:rsidRPr="00B9253A">
        <w:rPr>
          <w:rFonts w:asciiTheme="minorHAnsi" w:hAnsiTheme="minorHAnsi" w:cstheme="minorHAnsi"/>
          <w:color w:val="auto"/>
          <w:sz w:val="23"/>
          <w:szCs w:val="23"/>
          <w:highlight w:val="yellow"/>
        </w:rPr>
        <w:t>..........................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v obvyklom výplatnom termíne u zamestnávateľa. Zmenu bankového účtu sa zákonný zástupca žiaka zaväzuje bezodkladne písomne oznámiť zamestnávateľovi. V prípade porušenia uvedenej povinnosti, zamestnávateľ nenesie zodpovednosť za omeškanie vyplateného finančného zabezpečenia žiaka. </w:t>
      </w:r>
    </w:p>
    <w:p w14:paraId="3484BC34" w14:textId="77777777" w:rsidR="00B950E0" w:rsidRPr="00B9253A" w:rsidRDefault="00B950E0" w:rsidP="00B950E0">
      <w:pPr>
        <w:pStyle w:val="Bezriadkovania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</w:p>
    <w:p w14:paraId="6334E0B1" w14:textId="77777777" w:rsidR="00B950E0" w:rsidRPr="00B9253A" w:rsidRDefault="00B950E0" w:rsidP="00B950E0">
      <w:pPr>
        <w:pStyle w:val="Bezriadkovania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>Článok IX.</w:t>
      </w:r>
    </w:p>
    <w:p w14:paraId="7E9CE347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Spôsob zabezpečovania vzájomných práv a povinností zmluvných strán </w:t>
      </w:r>
    </w:p>
    <w:p w14:paraId="63C81A18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0E9DFBF0" w14:textId="77777777" w:rsidR="00B950E0" w:rsidRPr="00B9253A" w:rsidRDefault="00B950E0" w:rsidP="00B950E0">
      <w:pPr>
        <w:numPr>
          <w:ilvl w:val="0"/>
          <w:numId w:val="7"/>
        </w:numPr>
        <w:spacing w:after="76"/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je povinný zabezpečiť, aby sa praktické vyučovanie vykonávalo:  </w:t>
      </w:r>
    </w:p>
    <w:p w14:paraId="5DD6EB45" w14:textId="77777777" w:rsidR="00B950E0" w:rsidRPr="00B9253A" w:rsidRDefault="00B950E0" w:rsidP="00B950E0">
      <w:pPr>
        <w:numPr>
          <w:ilvl w:val="1"/>
          <w:numId w:val="7"/>
        </w:numPr>
        <w:spacing w:after="74"/>
        <w:ind w:left="993"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v súlade s ustanovenou organizáciou výchovy a vzdelávania v stredných školách,  </w:t>
      </w:r>
    </w:p>
    <w:p w14:paraId="190CA20A" w14:textId="77777777" w:rsidR="00B950E0" w:rsidRPr="00B9253A" w:rsidRDefault="00B950E0" w:rsidP="00B950E0">
      <w:pPr>
        <w:numPr>
          <w:ilvl w:val="1"/>
          <w:numId w:val="7"/>
        </w:numPr>
        <w:spacing w:after="77"/>
        <w:ind w:left="993"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cvičnou prácou alebo produktívnou prácou, ktoré zodpovedajú povolaniu, na ktoré sa žiak pripravuje a  </w:t>
      </w:r>
    </w:p>
    <w:p w14:paraId="14B129A9" w14:textId="77777777" w:rsidR="00B950E0" w:rsidRPr="00B9253A" w:rsidRDefault="00B950E0" w:rsidP="00B950E0">
      <w:pPr>
        <w:numPr>
          <w:ilvl w:val="1"/>
          <w:numId w:val="7"/>
        </w:numPr>
        <w:ind w:left="993"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pod vedením majstra odbornej výchovy, hlavného inštruktora alebo inštruktora. </w:t>
      </w:r>
    </w:p>
    <w:p w14:paraId="6B97EB91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3E351C34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1687BA8E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je povinný preukázateľne oboznámiť žiaka s vnútorným poriadkom pracoviska praktického vyučovania. Zamestnávateľ je povinný pravidelne, zrozumiteľne a preukázateľne oboznámiť žiaka s právnymi predpismi a ostatnými predpismi na zaistenie bezpečnosti a ochrany zdravia pri práci, so zásadami bezpečnej práce, zásadami ochrany zdravia pri práci, zásadami bezpečného správania na pracovisku a s bezpečnými pracovnými postupmi a overovať ich znalosť. Zamestnávateľ je povinný preukázateľne oboznámiť žiaka s ostatnými vnútornými predpismi zamestnávateľa súvisiacimi s výkonom praktického vyučovania žiaka u zamestnávateľa. </w:t>
      </w:r>
    </w:p>
    <w:p w14:paraId="700C8DE2" w14:textId="77777777" w:rsidR="00B950E0" w:rsidRPr="00B9253A" w:rsidRDefault="00B950E0" w:rsidP="00B950E0">
      <w:pPr>
        <w:spacing w:after="21" w:line="259" w:lineRule="auto"/>
        <w:ind w:left="1133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CAC0F10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je povinný venovať žiakovi starostlivosť smerujúcu k zdravému vývoju, obzvlášť k bezpečnosti a ochrane zdravia pri práci, ako aj jeho výchove k bezpečnému výkonu práce, vytvárať podmienky pre rozvoj zručností, schopností a iniciatívy žiaka a viesť ho k tomu, aby si osvojoval nové techniky a inovatívne pracovné postupy. </w:t>
      </w:r>
    </w:p>
    <w:p w14:paraId="5FCAAB4F" w14:textId="77777777" w:rsidR="00B950E0" w:rsidRPr="00B9253A" w:rsidRDefault="00B950E0" w:rsidP="00B950E0">
      <w:pPr>
        <w:spacing w:after="22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D1ACF03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je povinný zabezpečiť systém kontroly činnosti žiaka na praktickom vyučovaní a spôsob jeho hodnotenia a klasifikácie v spolupráci so školou.  </w:t>
      </w:r>
    </w:p>
    <w:p w14:paraId="088493B7" w14:textId="77777777" w:rsidR="00B950E0" w:rsidRPr="00B9253A" w:rsidRDefault="00B950E0" w:rsidP="00B950E0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1237D10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je povinný zabezpečiť materiálno–technické podmienky na vykonávanie praktického vyučovania. </w:t>
      </w:r>
    </w:p>
    <w:p w14:paraId="2981C7C0" w14:textId="77777777" w:rsidR="00B950E0" w:rsidRPr="00B9253A" w:rsidRDefault="00B950E0" w:rsidP="00B950E0">
      <w:pPr>
        <w:spacing w:after="24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2D8CAAB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Ak nastanú objektívne okolnosti, na základe ktorých žiak nemôže dočasne vykonávať praktické vyučovanie u zamestnávateľa, zamestnávateľ zabezpečí praktické vyučovanie v súlade s touto učebnou zmluvou v spolupráci so školou alebo s iným zamestnávateľom. </w:t>
      </w:r>
    </w:p>
    <w:p w14:paraId="01E3EBA0" w14:textId="77777777" w:rsidR="00B950E0" w:rsidRPr="00B9253A" w:rsidRDefault="00B950E0" w:rsidP="00B950E0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FD30303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môže uzatvoriť so žiakom na základe svojho rozhodnutia zmluvu o budúcej pracovnej zmluve alebo pracovnú zmluvu podľa Zákonníka práce. Zamestnávateľ do 15 dní odo dňa uzatvorenia zmluvy o budúcej pracovnej zmluve zašle jeden rovnopis škole. </w:t>
      </w:r>
    </w:p>
    <w:p w14:paraId="7D27522B" w14:textId="77777777" w:rsidR="00B950E0" w:rsidRPr="00B9253A" w:rsidRDefault="00B950E0" w:rsidP="00B950E0">
      <w:pPr>
        <w:spacing w:after="23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88848C9" w14:textId="77777777" w:rsidR="00B950E0" w:rsidRPr="00B9253A" w:rsidRDefault="00B950E0" w:rsidP="00B950E0">
      <w:pPr>
        <w:numPr>
          <w:ilvl w:val="0"/>
          <w:numId w:val="7"/>
        </w:numPr>
        <w:spacing w:after="78"/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je povinný zúčastňovať sa na praktickom vyučovaní: </w:t>
      </w:r>
    </w:p>
    <w:p w14:paraId="4F5D28F3" w14:textId="77777777" w:rsidR="00B950E0" w:rsidRPr="00B9253A" w:rsidRDefault="00B950E0" w:rsidP="00B950E0">
      <w:pPr>
        <w:numPr>
          <w:ilvl w:val="1"/>
          <w:numId w:val="7"/>
        </w:numPr>
        <w:spacing w:after="80"/>
        <w:ind w:left="993"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podľa časového harmonogramu praktického vyučovania a </w:t>
      </w:r>
    </w:p>
    <w:p w14:paraId="43F8DBA0" w14:textId="77777777" w:rsidR="00B950E0" w:rsidRPr="00B9253A" w:rsidRDefault="00B950E0" w:rsidP="00B950E0">
      <w:pPr>
        <w:numPr>
          <w:ilvl w:val="1"/>
          <w:numId w:val="7"/>
        </w:numPr>
        <w:ind w:left="993"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pod vedením majstra odbornej výchovy, hlavného inštruktora alebo inštruktora. </w:t>
      </w:r>
    </w:p>
    <w:p w14:paraId="3D0E71CD" w14:textId="77777777" w:rsidR="00B950E0" w:rsidRPr="00B9253A" w:rsidRDefault="00B950E0" w:rsidP="00B950E0">
      <w:pPr>
        <w:spacing w:after="16" w:line="259" w:lineRule="auto"/>
        <w:ind w:left="994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E3095CB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je povinný dodržiavať vnútorný poriadok pracoviska praktického vyučovania, svedomito a vytrvalo sa vzdelávať, osvojovať si vedomosti, zručnosti a schopnosti v odbore vzdelávania, v ktorom sa pripravuje na povolanie a osvojovať si nové techniky a inovatívne pracovné postupy, chrániť meno a spoločenský status zamestnávateľa, dodržiavať pracovnú disciplínu, plniť pokyny majstra odbornej výchovy, hlavného inštruktora alebo inštruktora a ostatných riadiacich zamestnancov zamestnávateľa a pedagogických zamestnancov školy, šetrne zachádzať s materiálom, strojmi a nástrojmi zamestnávateľa a nepoškodzovať pracovné prostredie u zamestnávateľa. Žiak je povinný dodržiavať všetky vnútorné predpisy zamestnávateľa súvisiace s výkonom praktického vyučovania žiaka u zamestnávateľa. </w:t>
      </w:r>
    </w:p>
    <w:p w14:paraId="58EF8228" w14:textId="77777777" w:rsidR="00B950E0" w:rsidRPr="00B9253A" w:rsidRDefault="00B950E0" w:rsidP="00B950E0">
      <w:pPr>
        <w:spacing w:after="16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7612AA5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má počas praktického vyučovania práva a povinnosti zamestnanca v oblasti bezpečnosti </w:t>
      </w:r>
    </w:p>
    <w:p w14:paraId="65ADEE48" w14:textId="77777777" w:rsidR="00B950E0" w:rsidRPr="00B9253A" w:rsidRDefault="00B950E0" w:rsidP="00B950E0">
      <w:pPr>
        <w:ind w:left="576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 ochrany zdravia pri práci ustanovené podľa § 25 ods. 5 zákona a to aj na účely úrazu. </w:t>
      </w:r>
    </w:p>
    <w:p w14:paraId="5C9B2130" w14:textId="77777777" w:rsidR="00B950E0" w:rsidRPr="00B9253A" w:rsidRDefault="00B950E0" w:rsidP="00B950E0">
      <w:pPr>
        <w:spacing w:after="19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0B5612D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Zákonný zástupca žiaka týmto vyhlasuje, že žiak ku dňu uzatvorenia tejto zmluvy nemá identifikované špecifické vývinové poruchy učenia a reči alebo iné poruchy učenia a reči, a zaväzuje sa zamestnávateľa o zmene tohto stavu bezodkladne informovať. </w:t>
      </w:r>
    </w:p>
    <w:p w14:paraId="195DB0D9" w14:textId="77777777" w:rsidR="00B950E0" w:rsidRPr="00B9253A" w:rsidRDefault="00B950E0" w:rsidP="00B950E0">
      <w:pPr>
        <w:pStyle w:val="Odsekzoznamu"/>
        <w:rPr>
          <w:rFonts w:asciiTheme="minorHAnsi" w:hAnsiTheme="minorHAnsi" w:cstheme="minorHAnsi"/>
          <w:color w:val="auto"/>
          <w:sz w:val="23"/>
          <w:szCs w:val="23"/>
        </w:rPr>
      </w:pPr>
    </w:p>
    <w:p w14:paraId="3A5642D5" w14:textId="77777777" w:rsidR="00B950E0" w:rsidRPr="00B9253A" w:rsidRDefault="00B950E0" w:rsidP="00B950E0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Zákonný zástupca žiaka alebo žiak je povinný zamestnávateľa bezodkladne informovať o akýchkoľvek skutočnostiach týkajúcich sa zdravotného stavu žiaka, ktoré by mohli mať vplyv na prípravu žiaka u zamestnávateľa. Zamestnávateľ má v súlade s § 39a školského zákona, v prípade ak má dôvodné podozrenie, že došlo k zmene zdravotnej spôsobilosti žiaka, vyzvať zákonného zástupcu, aby preukázal zdravotnú spôsobilosť žiaka v určenej lehote. </w:t>
      </w:r>
    </w:p>
    <w:p w14:paraId="1A4EC298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5A8BF332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45FDA4EC" w14:textId="77777777" w:rsidR="00B950E0" w:rsidRPr="00B9253A" w:rsidRDefault="00B950E0" w:rsidP="00B950E0">
      <w:pPr>
        <w:spacing w:after="4" w:line="259" w:lineRule="auto"/>
        <w:ind w:right="7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X.  </w:t>
      </w:r>
    </w:p>
    <w:p w14:paraId="2EACD0D2" w14:textId="77777777" w:rsidR="00B950E0" w:rsidRPr="00B9253A" w:rsidRDefault="00B950E0" w:rsidP="00B950E0">
      <w:pPr>
        <w:spacing w:after="4" w:line="259" w:lineRule="auto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Úroveň klasifikácie a hodnotenia žiaka </w:t>
      </w:r>
    </w:p>
    <w:p w14:paraId="36D3CF06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539EFBAA" w14:textId="15B5176E" w:rsidR="00B950E0" w:rsidRPr="00B9253A" w:rsidRDefault="00B950E0" w:rsidP="00B950E0">
      <w:pPr>
        <w:spacing w:after="17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15298AB1" w14:textId="77777777" w:rsidR="00B950E0" w:rsidRPr="00B9253A" w:rsidRDefault="00B950E0" w:rsidP="00B950E0">
      <w:pPr>
        <w:tabs>
          <w:tab w:val="center" w:pos="2570"/>
        </w:tabs>
        <w:ind w:left="567" w:right="0" w:hanging="567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>1.</w:t>
      </w:r>
      <w:r w:rsidRPr="00B9253A">
        <w:rPr>
          <w:rFonts w:asciiTheme="minorHAnsi" w:eastAsia="Arial" w:hAnsiTheme="minorHAnsi" w:cstheme="minorHAnsi"/>
          <w:color w:val="auto"/>
          <w:sz w:val="23"/>
          <w:szCs w:val="23"/>
        </w:rPr>
        <w:t xml:space="preserve"> </w:t>
      </w:r>
      <w:r w:rsidRPr="00B9253A">
        <w:rPr>
          <w:rFonts w:asciiTheme="minorHAnsi" w:eastAsia="Arial" w:hAnsiTheme="minorHAnsi" w:cstheme="minorHAnsi"/>
          <w:color w:val="auto"/>
          <w:sz w:val="23"/>
          <w:szCs w:val="23"/>
        </w:rPr>
        <w:tab/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je povinný v priebehu štúdia dosahovať:  </w:t>
      </w:r>
    </w:p>
    <w:p w14:paraId="75BA6B49" w14:textId="77777777" w:rsidR="00B950E0" w:rsidRPr="00B9253A" w:rsidRDefault="00B950E0" w:rsidP="00B950E0">
      <w:pPr>
        <w:spacing w:after="19" w:line="259" w:lineRule="auto"/>
        <w:ind w:left="567" w:right="0" w:hanging="567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BB2B833" w14:textId="6C05CAC5" w:rsidR="00B950E0" w:rsidRPr="00B9253A" w:rsidRDefault="00B950E0" w:rsidP="00B950E0">
      <w:pPr>
        <w:numPr>
          <w:ilvl w:val="0"/>
          <w:numId w:val="8"/>
        </w:numPr>
        <w:ind w:left="1134" w:right="0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prospech z jednotlivých vyučovacích predmetov uvedený na vysvedčení žiaka za druhý polrok školského roka v jednotlivých ročníkoch štúdia nie horší ako </w:t>
      </w:r>
      <w:r w:rsidR="008F7A8D" w:rsidRPr="00B9253A">
        <w:rPr>
          <w:rFonts w:asciiTheme="minorHAnsi" w:hAnsiTheme="minorHAnsi" w:cstheme="minorHAnsi"/>
          <w:color w:val="auto"/>
          <w:sz w:val="23"/>
          <w:szCs w:val="23"/>
        </w:rPr>
        <w:t>dobrý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6251268F" w14:textId="7529968B" w:rsidR="00B950E0" w:rsidRPr="00B9253A" w:rsidRDefault="00B950E0" w:rsidP="00B950E0">
      <w:pPr>
        <w:numPr>
          <w:ilvl w:val="0"/>
          <w:numId w:val="8"/>
        </w:numPr>
        <w:ind w:left="1134" w:right="0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priemerný prospech z vyučovacích predmetov uvedených na vysvedčení žiaka za druhý polrok školského roka v jednotlivých ročníkoch štúdia nie horší ako </w:t>
      </w:r>
      <w:r w:rsidR="00065F41" w:rsidRPr="00B9253A">
        <w:rPr>
          <w:rFonts w:asciiTheme="minorHAnsi" w:hAnsiTheme="minorHAnsi" w:cstheme="minorHAnsi"/>
          <w:color w:val="auto"/>
          <w:sz w:val="23"/>
          <w:szCs w:val="23"/>
        </w:rPr>
        <w:t>3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. </w:t>
      </w:r>
    </w:p>
    <w:p w14:paraId="5E413854" w14:textId="551E09AC" w:rsidR="00B950E0" w:rsidRPr="00B9253A" w:rsidRDefault="00B950E0" w:rsidP="00B950E0">
      <w:pPr>
        <w:numPr>
          <w:ilvl w:val="0"/>
          <w:numId w:val="8"/>
        </w:numPr>
        <w:ind w:left="1134" w:right="0" w:hanging="283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hodnotenie a klasifikácia žiaka zo správania v jednotlivých ročníkoch štúdia uvedené na vysvedčeniach za príslušné klasifikačné obdobie nie horšie ako stupeň </w:t>
      </w:r>
      <w:r w:rsidR="00D62D69" w:rsidRPr="00B9253A">
        <w:rPr>
          <w:rFonts w:asciiTheme="minorHAnsi" w:hAnsiTheme="minorHAnsi" w:cstheme="minorHAnsi"/>
          <w:color w:val="auto"/>
          <w:sz w:val="23"/>
          <w:szCs w:val="23"/>
        </w:rPr>
        <w:t>výborný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. </w:t>
      </w:r>
    </w:p>
    <w:p w14:paraId="071ADC70" w14:textId="77777777" w:rsidR="00B950E0" w:rsidRPr="00B9253A" w:rsidRDefault="00B950E0" w:rsidP="00B950E0">
      <w:pPr>
        <w:ind w:left="852" w:righ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2C877A13" w14:textId="77777777" w:rsidR="00B950E0" w:rsidRPr="00B9253A" w:rsidRDefault="00B950E0" w:rsidP="00B950E0">
      <w:pPr>
        <w:pStyle w:val="Odsekzoznamu"/>
        <w:numPr>
          <w:ilvl w:val="0"/>
          <w:numId w:val="1"/>
        </w:numPr>
        <w:tabs>
          <w:tab w:val="center" w:pos="567"/>
        </w:tabs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V prípade, ak žiak nedosahuje prospech podľa odseku 1 tohto článku zmluvy, zamestnávateľ môže vypovedať učebnú zmluvu. </w:t>
      </w:r>
    </w:p>
    <w:p w14:paraId="6462E605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11F33B8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XI. </w:t>
      </w:r>
    </w:p>
    <w:p w14:paraId="650FF4E1" w14:textId="77777777" w:rsidR="00B950E0" w:rsidRPr="00B9253A" w:rsidRDefault="00B950E0" w:rsidP="00B950E0">
      <w:pPr>
        <w:spacing w:after="4" w:line="259" w:lineRule="auto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Doba, na ktorú sa učebná zmluva uzatvára  </w:t>
      </w:r>
    </w:p>
    <w:p w14:paraId="3032502E" w14:textId="77777777" w:rsidR="00B950E0" w:rsidRPr="00B9253A" w:rsidRDefault="00B950E0" w:rsidP="00B950E0">
      <w:pPr>
        <w:spacing w:after="19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29F5DD88" w14:textId="77777777" w:rsidR="000424E2" w:rsidRPr="00B9253A" w:rsidRDefault="00B950E0" w:rsidP="00625A5B">
      <w:pPr>
        <w:numPr>
          <w:ilvl w:val="0"/>
          <w:numId w:val="9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Zmluva sa uzatvára na dobu určitú a to do dňa nasledujúceho po dni, keď žiak vykonal úspešne </w:t>
      </w:r>
      <w:r w:rsidR="00625A5B" w:rsidRPr="00B9253A">
        <w:rPr>
          <w:rFonts w:asciiTheme="minorHAnsi" w:hAnsiTheme="minorHAnsi" w:cstheme="minorHAnsi"/>
          <w:color w:val="auto"/>
          <w:sz w:val="23"/>
          <w:szCs w:val="23"/>
        </w:rPr>
        <w:t>záverečnú skúšku.</w:t>
      </w:r>
    </w:p>
    <w:p w14:paraId="2CD31F79" w14:textId="2C5091CB" w:rsidR="00B950E0" w:rsidRPr="00B9253A" w:rsidRDefault="00B950E0" w:rsidP="000424E2">
      <w:pPr>
        <w:ind w:left="0" w:righ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A6B4085" w14:textId="77777777" w:rsidR="00B950E0" w:rsidRPr="00B9253A" w:rsidRDefault="00B950E0" w:rsidP="00B950E0">
      <w:pPr>
        <w:numPr>
          <w:ilvl w:val="0"/>
          <w:numId w:val="9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Pred uplynutím doby, na ktorú bola zmluva uzatvorená, ju možno ukončiť písomnou výpoveďou z dôvodov podľa čl. XII bod. 2, 3 alebo 4 tejto zmluvy. </w:t>
      </w:r>
    </w:p>
    <w:p w14:paraId="3F9706CF" w14:textId="77777777" w:rsidR="00B950E0" w:rsidRPr="00B9253A" w:rsidRDefault="00B950E0" w:rsidP="00B950E0">
      <w:pPr>
        <w:spacing w:line="259" w:lineRule="auto"/>
        <w:ind w:left="475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1FECFA89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XII. </w:t>
      </w:r>
    </w:p>
    <w:p w14:paraId="61540A3F" w14:textId="77777777" w:rsidR="00B950E0" w:rsidRPr="00B9253A" w:rsidRDefault="00B950E0" w:rsidP="00B950E0">
      <w:pPr>
        <w:spacing w:after="4" w:line="259" w:lineRule="auto"/>
        <w:ind w:right="7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Spôsob ukončenia zmluvného vzťahu  </w:t>
      </w:r>
    </w:p>
    <w:p w14:paraId="701A00BB" w14:textId="77777777" w:rsidR="00B950E0" w:rsidRPr="00B9253A" w:rsidRDefault="00B950E0" w:rsidP="00B950E0">
      <w:pPr>
        <w:spacing w:after="19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09AEAB7" w14:textId="77777777" w:rsidR="00B950E0" w:rsidRPr="00B9253A" w:rsidRDefault="00B950E0" w:rsidP="00B950E0">
      <w:pPr>
        <w:numPr>
          <w:ilvl w:val="0"/>
          <w:numId w:val="10"/>
        </w:numPr>
        <w:spacing w:after="70"/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Zmluvný vzťah založený zmluvou sa končí dňom, keď:  </w:t>
      </w:r>
    </w:p>
    <w:p w14:paraId="422B2DCC" w14:textId="77777777" w:rsidR="00B950E0" w:rsidRPr="00B9253A" w:rsidRDefault="00B950E0" w:rsidP="00B950E0">
      <w:pPr>
        <w:numPr>
          <w:ilvl w:val="1"/>
          <w:numId w:val="10"/>
        </w:numPr>
        <w:spacing w:after="68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prestáva byť žiakom školy v zmysle § 91 a § 92 ods. 1 zákona č. 245/2008 Z. z. o výchove a vzdelávaní (školský zákon), </w:t>
      </w:r>
    </w:p>
    <w:p w14:paraId="0D88B13F" w14:textId="77777777" w:rsidR="00B950E0" w:rsidRPr="00B9253A" w:rsidRDefault="00B950E0" w:rsidP="00B950E0">
      <w:pPr>
        <w:numPr>
          <w:ilvl w:val="1"/>
          <w:numId w:val="10"/>
        </w:numPr>
        <w:spacing w:after="69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so súhlasom zamestnávateľa prestúpi na inú strednú školu, s ktorou zamestnávateľ nemá uzatvorenú zmluvu o duálnom vzdelávaní,  </w:t>
      </w:r>
    </w:p>
    <w:p w14:paraId="500471F6" w14:textId="77777777" w:rsidR="00B950E0" w:rsidRPr="00B9253A" w:rsidRDefault="00B950E0" w:rsidP="00B950E0">
      <w:pPr>
        <w:numPr>
          <w:ilvl w:val="1"/>
          <w:numId w:val="10"/>
        </w:numPr>
        <w:spacing w:after="64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so súhlasom zamestnávateľa zmení študijný odbor na iný odbor vzdelávania, v ktorom sa praktické vyučovanie nevykonáva v systéme duálneho vzdelávania,  </w:t>
      </w:r>
    </w:p>
    <w:p w14:paraId="5594CD6C" w14:textId="77777777" w:rsidR="00B950E0" w:rsidRPr="00B9253A" w:rsidRDefault="00B950E0" w:rsidP="00B950E0">
      <w:pPr>
        <w:numPr>
          <w:ilvl w:val="1"/>
          <w:numId w:val="10"/>
        </w:numPr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došlo k ukončeniu zmluvy o duálnom vzdelávaní medzi zamestnávateľom a školou; to neplatí, ak sa uplatní postup podľa § 16 ods. 7 písm. a) zákona, </w:t>
      </w:r>
    </w:p>
    <w:p w14:paraId="48998705" w14:textId="77777777" w:rsidR="00B950E0" w:rsidRPr="00B9253A" w:rsidRDefault="00B950E0" w:rsidP="00B950E0">
      <w:pPr>
        <w:numPr>
          <w:ilvl w:val="1"/>
          <w:numId w:val="10"/>
        </w:numPr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nastúpil na výkon trestu odňatia slobody alebo </w:t>
      </w:r>
    </w:p>
    <w:p w14:paraId="44DD9C0A" w14:textId="77777777" w:rsidR="00B950E0" w:rsidRPr="00B9253A" w:rsidRDefault="00B950E0" w:rsidP="00B950E0">
      <w:pPr>
        <w:numPr>
          <w:ilvl w:val="1"/>
          <w:numId w:val="10"/>
        </w:numPr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zomrel alebo bol vyhlásený za mŕtveho. </w:t>
      </w:r>
    </w:p>
    <w:p w14:paraId="04B80194" w14:textId="77777777" w:rsidR="00B950E0" w:rsidRPr="00B9253A" w:rsidRDefault="00B950E0" w:rsidP="00B950E0">
      <w:pPr>
        <w:spacing w:after="22" w:line="259" w:lineRule="auto"/>
        <w:ind w:left="67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2214B5B" w14:textId="77777777" w:rsidR="00B950E0" w:rsidRPr="00B9253A" w:rsidRDefault="00B950E0" w:rsidP="00B950E0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môže vypovedať zmluvu písomnou výpoveďou s výpovednou lehotou jeden mesiac, ak žiak:  </w:t>
      </w:r>
    </w:p>
    <w:p w14:paraId="7254AB8F" w14:textId="77777777" w:rsidR="00B950E0" w:rsidRPr="00B9253A" w:rsidRDefault="00B950E0" w:rsidP="00B950E0">
      <w:pPr>
        <w:numPr>
          <w:ilvl w:val="1"/>
          <w:numId w:val="10"/>
        </w:numPr>
        <w:spacing w:after="78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stratil zdravotnú spôsobilosť na výkon povolania, na ktoré sa pripravuje, </w:t>
      </w:r>
    </w:p>
    <w:p w14:paraId="3546946C" w14:textId="77777777" w:rsidR="00B950E0" w:rsidRPr="00B9253A" w:rsidRDefault="00B950E0" w:rsidP="00B950E0">
      <w:pPr>
        <w:numPr>
          <w:ilvl w:val="1"/>
          <w:numId w:val="10"/>
        </w:numPr>
        <w:spacing w:after="64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opakovane porušuje vnútorné predpisy zamestnávateľa,  </w:t>
      </w:r>
    </w:p>
    <w:p w14:paraId="6FB8B64B" w14:textId="77777777" w:rsidR="00B950E0" w:rsidRPr="00B9253A" w:rsidRDefault="00B950E0" w:rsidP="00B950E0">
      <w:pPr>
        <w:numPr>
          <w:ilvl w:val="1"/>
          <w:numId w:val="10"/>
        </w:numPr>
        <w:spacing w:after="74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opakovane porušuje svoje povinnosti vyplývajúce zo zmluvy, </w:t>
      </w:r>
    </w:p>
    <w:p w14:paraId="1C364AE4" w14:textId="77777777" w:rsidR="00B950E0" w:rsidRPr="00B9253A" w:rsidRDefault="00B950E0" w:rsidP="00B950E0">
      <w:pPr>
        <w:numPr>
          <w:ilvl w:val="1"/>
          <w:numId w:val="10"/>
        </w:numPr>
        <w:spacing w:after="75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uviedol zamestnávateľa do omylu nepravdivým vyhlásením zákonného zástupcu žiaka  podľa tejto zmluvy, </w:t>
      </w:r>
    </w:p>
    <w:p w14:paraId="69E3D92E" w14:textId="77777777" w:rsidR="00B950E0" w:rsidRPr="00B9253A" w:rsidRDefault="00B950E0" w:rsidP="00B950E0">
      <w:pPr>
        <w:numPr>
          <w:ilvl w:val="1"/>
          <w:numId w:val="10"/>
        </w:numPr>
        <w:spacing w:after="69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sa najmenej tri vyučovacie dni v priebehu školského roka bez ospravedlnenia nezúčastnil na odbornom vzdelávaní a príprave, </w:t>
      </w:r>
    </w:p>
    <w:p w14:paraId="650F9712" w14:textId="77777777" w:rsidR="00B950E0" w:rsidRPr="00B9253A" w:rsidRDefault="00B950E0" w:rsidP="00B950E0">
      <w:pPr>
        <w:numPr>
          <w:ilvl w:val="1"/>
          <w:numId w:val="10"/>
        </w:numPr>
        <w:spacing w:after="36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bol právoplatne odsúdený za úmyselný trestný čin. </w:t>
      </w:r>
    </w:p>
    <w:p w14:paraId="222373D1" w14:textId="77777777" w:rsidR="00B950E0" w:rsidRPr="00B9253A" w:rsidRDefault="00B950E0" w:rsidP="00B950E0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51EF071" w14:textId="77777777" w:rsidR="00B950E0" w:rsidRPr="00B9253A" w:rsidRDefault="00B950E0" w:rsidP="00B950E0">
      <w:pPr>
        <w:numPr>
          <w:ilvl w:val="0"/>
          <w:numId w:val="10"/>
        </w:numPr>
        <w:spacing w:after="81"/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môže vypovedať zmluvu písomnou výpoveďou s výpovednou lehotou jeden mesiac, ak: </w:t>
      </w:r>
    </w:p>
    <w:p w14:paraId="4EFAFEE2" w14:textId="77777777" w:rsidR="00B950E0" w:rsidRPr="00B9253A" w:rsidRDefault="00B950E0" w:rsidP="00B950E0">
      <w:pPr>
        <w:numPr>
          <w:ilvl w:val="1"/>
          <w:numId w:val="10"/>
        </w:numPr>
        <w:spacing w:after="72"/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stratil zdravotnú spôsobilosť na výkon povolania, na ktoré sa pripravuje alebo </w:t>
      </w:r>
    </w:p>
    <w:p w14:paraId="0E110A28" w14:textId="77777777" w:rsidR="00B950E0" w:rsidRPr="00B9253A" w:rsidRDefault="00B950E0" w:rsidP="00B950E0">
      <w:pPr>
        <w:numPr>
          <w:ilvl w:val="1"/>
          <w:numId w:val="10"/>
        </w:numPr>
        <w:ind w:left="1473" w:right="0" w:hanging="482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opakovane porušuje svoje povinnosti vyplývajúce zo zmluvy.  </w:t>
      </w:r>
    </w:p>
    <w:p w14:paraId="3EBF6325" w14:textId="77777777" w:rsidR="00B950E0" w:rsidRPr="00B9253A" w:rsidRDefault="00B950E0" w:rsidP="00B950E0">
      <w:pPr>
        <w:spacing w:after="20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F4B4846" w14:textId="77777777" w:rsidR="00B950E0" w:rsidRPr="00B9253A" w:rsidRDefault="00B950E0" w:rsidP="00B950E0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alebo žiak môžu ukončiť učebnú zmluvu aj písomnou dohodou podľa § 19 ods. 9 zákona, za súčasného predpokladu, že žiak uzatvorí učebnú zmluvu s iným zamestnávateľom, s ktorým má stredná odborná škola uzatvorenú zmluvu o duálnom vzdelávaní.  </w:t>
      </w:r>
    </w:p>
    <w:p w14:paraId="16208A5C" w14:textId="77777777" w:rsidR="00B950E0" w:rsidRPr="00B9253A" w:rsidRDefault="00B950E0" w:rsidP="00B950E0">
      <w:pPr>
        <w:ind w:left="566" w:righ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7968B898" w14:textId="77777777" w:rsidR="00B950E0" w:rsidRPr="00B9253A" w:rsidRDefault="00B950E0" w:rsidP="00B950E0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Ak došlo k ukončeniu tejto učebnej zmluvy z dôvodu ukončenia zmluvy o duálnom vzdelávaní medzi zamestnávateľom a školou z dôvodov uvedených v bode 1 písm. d) tohto článku, praktické vyučovanie žiaka môže škola zabezpečiť v systéme duálneho vzdelávania v tom istom študijnom odbore u iného zamestnávateľa, s ktorým má uzatvorenú zmluvu o duálnom vzdelávaní, ak tento zamestnávateľ uzatvorí so žiakom novú učebnú zmluvu. </w:t>
      </w:r>
    </w:p>
    <w:p w14:paraId="417EA2DE" w14:textId="77777777" w:rsidR="00B950E0" w:rsidRPr="00B9253A" w:rsidRDefault="00B950E0" w:rsidP="00B950E0">
      <w:pPr>
        <w:spacing w:after="14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23AFE09" w14:textId="77777777" w:rsidR="00B950E0" w:rsidRPr="00B9253A" w:rsidRDefault="00B950E0" w:rsidP="00B950E0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Práva a povinnosti z učebnej zmluvy prechádzajú na právneho nástupcu zamestnávateľa. </w:t>
      </w:r>
    </w:p>
    <w:p w14:paraId="1C305B84" w14:textId="77777777" w:rsidR="00B950E0" w:rsidRPr="00B9253A" w:rsidRDefault="00B950E0" w:rsidP="00B950E0">
      <w:pPr>
        <w:pStyle w:val="Odsekzoznamu"/>
        <w:rPr>
          <w:rFonts w:asciiTheme="minorHAnsi" w:hAnsiTheme="minorHAnsi" w:cstheme="minorHAnsi"/>
          <w:color w:val="auto"/>
          <w:sz w:val="23"/>
          <w:szCs w:val="23"/>
        </w:rPr>
      </w:pPr>
    </w:p>
    <w:p w14:paraId="06338BEE" w14:textId="77777777" w:rsidR="00B950E0" w:rsidRPr="00B9253A" w:rsidRDefault="00B950E0" w:rsidP="00B950E0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V prípade prerušenie štúdia žiaka, zmluvný vzťah založený učebnou zmluvou trvá. Práva a povinnosti vyplývajúce zmluvných stranám z učebnej zmluvy sa neuplatňujú. </w:t>
      </w:r>
    </w:p>
    <w:p w14:paraId="028BED0D" w14:textId="77777777" w:rsidR="00B950E0" w:rsidRPr="00B9253A" w:rsidRDefault="00B950E0" w:rsidP="00B950E0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D11B90E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>Článok XIII.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BF523CF" w14:textId="77777777" w:rsidR="00B950E0" w:rsidRPr="00B9253A" w:rsidRDefault="00B950E0" w:rsidP="00B950E0">
      <w:pPr>
        <w:spacing w:after="4" w:line="259" w:lineRule="auto"/>
        <w:ind w:right="5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Ochrana osobných údajov </w:t>
      </w:r>
    </w:p>
    <w:p w14:paraId="466B7EE3" w14:textId="77777777" w:rsidR="00B950E0" w:rsidRPr="00B9253A" w:rsidRDefault="00B950E0" w:rsidP="00B950E0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4EF9745" w14:textId="77777777" w:rsidR="00B950E0" w:rsidRPr="00B9253A" w:rsidRDefault="00B950E0" w:rsidP="00B950E0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Pri spracúvaní osobných údajov zamestnávateľ postupuje podľa Nariadenia Európskeho parlamentu a Rady (EÚ) 2016/679 z 27.4.2016 o ochrane fyzických osôb pri spracúvaní osobných údajov a o voľnom pohybe takýchto údajov, ktorým sa zrušuje smernica 95/46/ES (ďalej len „GDPR) a zákon č. 18/2018 Z. z. o ochrane osobných údajov a o zmene a doplnení niektorých predpisov.  </w:t>
      </w:r>
    </w:p>
    <w:p w14:paraId="168AEC83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AA02B23" w14:textId="77777777" w:rsidR="00B950E0" w:rsidRPr="00B9253A" w:rsidRDefault="00B950E0" w:rsidP="00B950E0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Zmluvné strany a žiak týmto vyhlasujú, že boli informované o svojich právach a povinnostiach v súvislosti s ochranou osobných údajov a o zásadách spracovania osobných údajov.  </w:t>
      </w:r>
    </w:p>
    <w:p w14:paraId="1DA3DDD8" w14:textId="77777777" w:rsidR="00B950E0" w:rsidRPr="00B9253A" w:rsidRDefault="00B950E0" w:rsidP="00B950E0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282722C" w14:textId="77777777" w:rsidR="00B950E0" w:rsidRPr="00B9253A" w:rsidRDefault="00B950E0" w:rsidP="00B950E0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má právo spracovať osobné údaje elektronickými prostriedkami spôsobom umožňujúcim uloženie osobných údajov v elektronických databázach a spracovanie týchto údajov počítačovými programami používanými zamestnávateľom alebo osobami, ktoré pre zamestnávateľa vykonávajú vnútornú správu jeho podniku.  </w:t>
      </w:r>
    </w:p>
    <w:p w14:paraId="5162DF7F" w14:textId="77777777" w:rsidR="00B950E0" w:rsidRPr="00B9253A" w:rsidRDefault="00B950E0" w:rsidP="00B950E0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924D8FC" w14:textId="77777777" w:rsidR="00B950E0" w:rsidRPr="00B9253A" w:rsidRDefault="00B950E0" w:rsidP="00B950E0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Zákonný zástupca súhlasí so spracovaním osobných údajov zamestnávateľom za účelom realizácie plnení podľa tejto zmluvy a pre vnútorné účely zamestnávateľa.  </w:t>
      </w:r>
    </w:p>
    <w:p w14:paraId="75A5312E" w14:textId="77777777" w:rsidR="00B950E0" w:rsidRPr="00B9253A" w:rsidRDefault="00B950E0" w:rsidP="00B950E0">
      <w:pPr>
        <w:spacing w:after="23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D5CB8A8" w14:textId="77777777" w:rsidR="00B950E0" w:rsidRPr="00B9253A" w:rsidRDefault="00B950E0" w:rsidP="00B950E0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Zákonný zástupca žiaka súhlasí so spracovaním osobných údajov žiaka za účelom realizácie </w:t>
      </w:r>
    </w:p>
    <w:p w14:paraId="4924E41D" w14:textId="77777777" w:rsidR="00B950E0" w:rsidRPr="00B9253A" w:rsidRDefault="00B950E0" w:rsidP="00B950E0">
      <w:pPr>
        <w:ind w:left="576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plnení podľa tejto zmluvy a pre vnútorné účely zamestnávateľa.  </w:t>
      </w:r>
    </w:p>
    <w:p w14:paraId="275019A2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6F4214F" w14:textId="77777777" w:rsidR="00B950E0" w:rsidRPr="00B9253A" w:rsidRDefault="00B950E0" w:rsidP="00B950E0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Zákonný zástupca týmto súhlasí s odovzdaním osobných údajov osobám, ktoré pre zamestnávateľa vykonávajú vnútornú správu jeho podniku.  </w:t>
      </w:r>
    </w:p>
    <w:p w14:paraId="1EAEBC27" w14:textId="77777777" w:rsidR="00B950E0" w:rsidRPr="00B9253A" w:rsidRDefault="00B950E0" w:rsidP="00B950E0">
      <w:pPr>
        <w:spacing w:after="13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3074DF96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>Článok XIV.</w:t>
      </w: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EB258E8" w14:textId="77777777" w:rsidR="00B950E0" w:rsidRPr="00B9253A" w:rsidRDefault="00B950E0" w:rsidP="00B950E0">
      <w:pPr>
        <w:spacing w:after="4" w:line="259" w:lineRule="auto"/>
        <w:ind w:right="2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bCs/>
          <w:color w:val="auto"/>
          <w:sz w:val="23"/>
          <w:szCs w:val="23"/>
        </w:rPr>
        <w:t>Vyhlásenie zákonného zástupcu neplnoletého žiaka</w:t>
      </w:r>
    </w:p>
    <w:p w14:paraId="6B0986D5" w14:textId="77777777" w:rsidR="00B950E0" w:rsidRPr="00B9253A" w:rsidRDefault="00B950E0" w:rsidP="00B950E0">
      <w:pPr>
        <w:spacing w:after="4" w:line="259" w:lineRule="auto"/>
        <w:ind w:right="2"/>
        <w:rPr>
          <w:rFonts w:asciiTheme="minorHAnsi" w:hAnsiTheme="minorHAnsi" w:cstheme="minorHAnsi"/>
          <w:color w:val="auto"/>
          <w:sz w:val="23"/>
          <w:szCs w:val="23"/>
        </w:rPr>
      </w:pPr>
    </w:p>
    <w:p w14:paraId="67868F50" w14:textId="77777777" w:rsidR="00B950E0" w:rsidRPr="00B9253A" w:rsidRDefault="00B950E0" w:rsidP="00B950E0">
      <w:pPr>
        <w:pStyle w:val="Odsekzoznamu"/>
        <w:numPr>
          <w:ilvl w:val="0"/>
          <w:numId w:val="14"/>
        </w:numPr>
        <w:spacing w:after="4" w:line="259" w:lineRule="auto"/>
        <w:ind w:left="567" w:right="2" w:hanging="567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Zákonný zástupca – otec a Zákonný zástupca matka sa dohodli, že ďalšiu komunikáciu </w:t>
      </w:r>
      <w:r w:rsidRPr="00B9253A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ohľadom neplnoletého žiaka bude zamestnávateľ vykonávať výlučne s: </w:t>
      </w:r>
    </w:p>
    <w:p w14:paraId="3034ECAB" w14:textId="77777777" w:rsidR="00B950E0" w:rsidRPr="00B9253A" w:rsidRDefault="00B950E0" w:rsidP="00B950E0">
      <w:pPr>
        <w:pStyle w:val="Odsekzoznamu"/>
        <w:spacing w:after="4" w:line="259" w:lineRule="auto"/>
        <w:ind w:left="567" w:right="2" w:firstLine="0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6090"/>
      </w:tblGrid>
      <w:tr w:rsidR="00D43F31" w:rsidRPr="00B9253A" w14:paraId="3CA80345" w14:textId="77777777" w:rsidTr="00BE121F">
        <w:tc>
          <w:tcPr>
            <w:tcW w:w="2405" w:type="dxa"/>
          </w:tcPr>
          <w:p w14:paraId="79683894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Meno, priezvisko</w:t>
            </w:r>
          </w:p>
        </w:tc>
        <w:tc>
          <w:tcPr>
            <w:tcW w:w="6093" w:type="dxa"/>
          </w:tcPr>
          <w:p w14:paraId="2E4F8B84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</w:pPr>
          </w:p>
        </w:tc>
      </w:tr>
      <w:tr w:rsidR="00D43F31" w:rsidRPr="00B9253A" w14:paraId="56F207AD" w14:textId="77777777" w:rsidTr="00BE121F">
        <w:tc>
          <w:tcPr>
            <w:tcW w:w="2405" w:type="dxa"/>
          </w:tcPr>
          <w:p w14:paraId="14925060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Korešpondenčná adresa:</w:t>
            </w:r>
          </w:p>
        </w:tc>
        <w:tc>
          <w:tcPr>
            <w:tcW w:w="6093" w:type="dxa"/>
          </w:tcPr>
          <w:p w14:paraId="4C223257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</w:pPr>
          </w:p>
        </w:tc>
      </w:tr>
      <w:tr w:rsidR="00D43F31" w:rsidRPr="00B9253A" w14:paraId="126A6F37" w14:textId="77777777" w:rsidTr="00BE121F">
        <w:tc>
          <w:tcPr>
            <w:tcW w:w="2405" w:type="dxa"/>
          </w:tcPr>
          <w:p w14:paraId="1E1D4A0C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 xml:space="preserve">Telefón: </w:t>
            </w:r>
          </w:p>
        </w:tc>
        <w:tc>
          <w:tcPr>
            <w:tcW w:w="6093" w:type="dxa"/>
          </w:tcPr>
          <w:p w14:paraId="64AE6BCC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</w:pPr>
          </w:p>
        </w:tc>
      </w:tr>
      <w:tr w:rsidR="00D43F31" w:rsidRPr="00B9253A" w14:paraId="235F2C7D" w14:textId="77777777" w:rsidTr="00BE121F">
        <w:tc>
          <w:tcPr>
            <w:tcW w:w="2405" w:type="dxa"/>
          </w:tcPr>
          <w:p w14:paraId="18395F5C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Email: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093" w:type="dxa"/>
          </w:tcPr>
          <w:p w14:paraId="6C0BFFBF" w14:textId="77777777" w:rsidR="00B950E0" w:rsidRPr="00B9253A" w:rsidRDefault="00B950E0" w:rsidP="00BE121F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</w:tbl>
    <w:p w14:paraId="153A72AE" w14:textId="77777777" w:rsidR="00B950E0" w:rsidRPr="00B9253A" w:rsidRDefault="00B950E0" w:rsidP="00B950E0">
      <w:pPr>
        <w:pStyle w:val="Odsekzoznamu"/>
        <w:spacing w:after="4" w:line="259" w:lineRule="auto"/>
        <w:ind w:left="567" w:right="2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7E4E4AAF" w14:textId="77777777" w:rsidR="00B950E0" w:rsidRPr="00B9253A" w:rsidRDefault="00B950E0" w:rsidP="00B950E0">
      <w:pPr>
        <w:pStyle w:val="Bezriadkovania"/>
        <w:rPr>
          <w:rFonts w:asciiTheme="minorHAnsi" w:hAnsiTheme="minorHAnsi" w:cstheme="minorHAnsi"/>
          <w:color w:val="auto"/>
          <w:sz w:val="23"/>
          <w:szCs w:val="23"/>
        </w:rPr>
      </w:pPr>
    </w:p>
    <w:p w14:paraId="1C9414BC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Článok XV. </w:t>
      </w:r>
    </w:p>
    <w:p w14:paraId="77EC3F31" w14:textId="77777777" w:rsidR="00B950E0" w:rsidRPr="00B9253A" w:rsidRDefault="00B950E0" w:rsidP="00B950E0">
      <w:pPr>
        <w:spacing w:after="4" w:line="259" w:lineRule="auto"/>
        <w:ind w:right="3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Doručovanie </w:t>
      </w:r>
    </w:p>
    <w:p w14:paraId="3D414545" w14:textId="77777777" w:rsidR="00B950E0" w:rsidRPr="00B9253A" w:rsidRDefault="00B950E0" w:rsidP="00B950E0">
      <w:pPr>
        <w:spacing w:after="22" w:line="259" w:lineRule="auto"/>
        <w:ind w:left="48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C0B3552" w14:textId="77777777" w:rsidR="00B950E0" w:rsidRPr="00B9253A" w:rsidRDefault="00B950E0" w:rsidP="00B950E0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Doručením sa rozumie prijatie zásielky zmluvnou stranou, ktorej bola adresovaná. Za deň doručenia písomnosti prostredníctvom pošty zasielanej ako doporučená zásielka s doručenkou sa považuje takisto deň:  </w:t>
      </w:r>
    </w:p>
    <w:p w14:paraId="250948AF" w14:textId="77777777" w:rsidR="00B950E0" w:rsidRPr="00B9253A" w:rsidRDefault="00B950E0" w:rsidP="00B950E0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0361665" w14:textId="77777777" w:rsidR="00B950E0" w:rsidRPr="00B9253A" w:rsidRDefault="00B950E0" w:rsidP="00B950E0">
      <w:pPr>
        <w:numPr>
          <w:ilvl w:val="1"/>
          <w:numId w:val="12"/>
        </w:numPr>
        <w:spacing w:after="81"/>
        <w:ind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v ktorom táto zmluvná strana ju odoprela prijať,  </w:t>
      </w:r>
    </w:p>
    <w:p w14:paraId="66062311" w14:textId="77777777" w:rsidR="00B950E0" w:rsidRPr="00B9253A" w:rsidRDefault="00B950E0" w:rsidP="00B950E0">
      <w:pPr>
        <w:numPr>
          <w:ilvl w:val="1"/>
          <w:numId w:val="12"/>
        </w:numPr>
        <w:spacing w:after="73"/>
        <w:ind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>v ktorom sa dostala do dispozičnej sféry adresáta (</w:t>
      </w:r>
      <w:proofErr w:type="spellStart"/>
      <w:r w:rsidRPr="00B9253A">
        <w:rPr>
          <w:rFonts w:asciiTheme="minorHAnsi" w:hAnsiTheme="minorHAnsi" w:cstheme="minorHAnsi"/>
          <w:color w:val="auto"/>
          <w:sz w:val="23"/>
          <w:szCs w:val="23"/>
        </w:rPr>
        <w:t>t.j</w:t>
      </w:r>
      <w:proofErr w:type="spellEnd"/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. kedy sa mal možnosť oboznámiť so zásielkou),  </w:t>
      </w:r>
    </w:p>
    <w:p w14:paraId="147C1F1E" w14:textId="77777777" w:rsidR="00B950E0" w:rsidRPr="00B9253A" w:rsidRDefault="00B950E0" w:rsidP="00B950E0">
      <w:pPr>
        <w:numPr>
          <w:ilvl w:val="1"/>
          <w:numId w:val="12"/>
        </w:numPr>
        <w:spacing w:after="27"/>
        <w:ind w:right="0" w:hanging="427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v ktorý bola na nej zamestnancom pošty vyznačená poznámka, „adresát sa odsťahoval“, „adresát je neznámy“ alebo iná poznámka, ktorá podľa poštového poriadku znamená nedoručiteľnosť zásielky.  </w:t>
      </w:r>
    </w:p>
    <w:p w14:paraId="78C27080" w14:textId="77777777" w:rsidR="00B950E0" w:rsidRPr="00B9253A" w:rsidRDefault="00B950E0" w:rsidP="00B950E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662DDF4" w14:textId="77777777" w:rsidR="00B950E0" w:rsidRPr="00B9253A" w:rsidRDefault="00B950E0" w:rsidP="00B950E0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Písomnosti doručované prostredníctvom faxu sa považujú za doručené dňom doručenia uvedeným na vytlačenej správe o ich úspešnom odoslaní. V prípade emailovej komunikácie sa považuje písomnosť za doručenú v deň úspešného odoslania emailovej správy na určenú emailovú adresu, aj keď sa adresát s obsahom emailovej správy neoboznámil.  </w:t>
      </w:r>
    </w:p>
    <w:p w14:paraId="29E9B26F" w14:textId="77777777" w:rsidR="00B950E0" w:rsidRPr="00B9253A" w:rsidRDefault="00B950E0" w:rsidP="00B950E0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56F092B" w14:textId="77777777" w:rsidR="00B950E0" w:rsidRPr="00B9253A" w:rsidRDefault="00B950E0" w:rsidP="00B950E0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Zmluvné strany sú povinné navzájom si oznámiť zmenu poštovej adresy alebo elektronickej adresy (email) na doručovanie v lehote do 14 kalendárnych dní od ich zmeny. Ak zamestnávateľ alebo zákonný zástupca žiaka v stanovenej lehote druhú stranu o zmene neinformuje, považuje sa doručenie písomností za riadne vykonané na poslednú známu adresu.  </w:t>
      </w:r>
    </w:p>
    <w:p w14:paraId="0FBF7CFB" w14:textId="77777777" w:rsidR="00B950E0" w:rsidRPr="00B9253A" w:rsidRDefault="00B950E0" w:rsidP="00B950E0">
      <w:pPr>
        <w:spacing w:after="17" w:line="259" w:lineRule="auto"/>
        <w:ind w:left="0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>Článok XVI.</w:t>
      </w:r>
    </w:p>
    <w:p w14:paraId="402A722A" w14:textId="77777777" w:rsidR="00B950E0" w:rsidRPr="00B9253A" w:rsidRDefault="00B950E0" w:rsidP="00B950E0">
      <w:pPr>
        <w:spacing w:after="4" w:line="259" w:lineRule="auto"/>
        <w:ind w:right="8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Záverečné ustanovenia  </w:t>
      </w:r>
    </w:p>
    <w:p w14:paraId="376A8BF3" w14:textId="77777777" w:rsidR="00B950E0" w:rsidRPr="00B9253A" w:rsidRDefault="00B950E0" w:rsidP="00B950E0">
      <w:pPr>
        <w:spacing w:after="12" w:line="259" w:lineRule="auto"/>
        <w:ind w:left="475" w:right="0" w:firstLine="0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0D87C930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Zmluva nadobúda platnosť a účinnosť dňom podpisu zmluvy oboma zmluvnými stranami. </w:t>
      </w:r>
    </w:p>
    <w:p w14:paraId="2D3DFD19" w14:textId="77777777" w:rsidR="00B950E0" w:rsidRPr="00B9253A" w:rsidRDefault="00B950E0" w:rsidP="00B950E0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E236693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Prípadné zmeny zmluvy sa vyhotovujú vo forme riadne očíslovaných písomných dodatkov, ktoré musia byť podpísané oboma zmluvnými stranami. </w:t>
      </w:r>
    </w:p>
    <w:p w14:paraId="6F22DB9C" w14:textId="77777777" w:rsidR="00B950E0" w:rsidRPr="00B9253A" w:rsidRDefault="00B950E0" w:rsidP="00B950E0">
      <w:pPr>
        <w:spacing w:after="22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74FD115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Neoddeliteľnou súčasťou zmluvy sú pravidlá poskytovania finančného a hmotného zabezpečenia žiaka v systéme duálneho vzdelávania. </w:t>
      </w:r>
    </w:p>
    <w:p w14:paraId="3C14CB33" w14:textId="77777777" w:rsidR="00B950E0" w:rsidRPr="00B9253A" w:rsidRDefault="00B950E0" w:rsidP="00B950E0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4C442B1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Zamestnávateľ najneskôr do 15 dní odo dňa uzatvorenia zmluvy zašle jeden rovnopis škole. Ak došlo k ukončeniu zmluvy, zamestnávateľ do 15 dní odo dňa jej ukončenia písomne oznámi túto skutočnosť škole. </w:t>
      </w:r>
    </w:p>
    <w:p w14:paraId="783F27A3" w14:textId="77777777" w:rsidR="00B950E0" w:rsidRPr="00B9253A" w:rsidRDefault="00B950E0" w:rsidP="00B950E0">
      <w:pPr>
        <w:spacing w:after="1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9E07FEB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Právne vzťahy v tejto zmluve neupravené sa riadia ustanoveniami, zákona o výchove a vzdelávaní, Občianskeho zákonníka a ostatných súvisiacich právnych predpisov v ich platnom znení. Sporné otázky týkajúce sa predmetu zmluvy vzniknuté počas realizácie praktického vyučovania v zmysle zmluvy a v súvislosti s nimi, budú riešiť iba zmluvné strany, resp. nimi poverení zástupcovia. </w:t>
      </w:r>
    </w:p>
    <w:p w14:paraId="24981CD6" w14:textId="77777777" w:rsidR="00B950E0" w:rsidRPr="00B9253A" w:rsidRDefault="00B950E0" w:rsidP="00B950E0">
      <w:pPr>
        <w:spacing w:after="3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A96F5A3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Zmluva je vyhotovená v troch rovnopisoch, z toho dva pre zamestnávateľa a jeden pre zákonných zástupcov žiaka.  </w:t>
      </w:r>
    </w:p>
    <w:p w14:paraId="0C5A5B64" w14:textId="77777777" w:rsidR="00B950E0" w:rsidRPr="00B9253A" w:rsidRDefault="00B950E0" w:rsidP="00B950E0">
      <w:pPr>
        <w:spacing w:after="4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170B179" w14:textId="77777777" w:rsidR="00B950E0" w:rsidRPr="00B9253A" w:rsidRDefault="00B950E0" w:rsidP="00B950E0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Zmluvné strany vyhlasujú, že si zmluvu prečítali, jej obsahu porozumeli, považujú ju za dostatočne jasnú, určitú a zrozumiteľnú, neuzatvárajú ju v tiesni a ani za nápadne nevýhodných podmienok, pričom na znak toho, že táto učebná zmluva zodpovedá ich skutočnej a slobodnej vôli, túto podpisujú.  </w:t>
      </w:r>
    </w:p>
    <w:p w14:paraId="5B550D87" w14:textId="77777777" w:rsidR="00B950E0" w:rsidRPr="00B9253A" w:rsidRDefault="00B950E0" w:rsidP="00B950E0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32C2D00" w14:textId="3756D7C9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 </w:t>
      </w:r>
      <w:r w:rsidRPr="00B9253A">
        <w:rPr>
          <w:rFonts w:asciiTheme="minorHAnsi" w:eastAsia="Calibri" w:hAnsiTheme="minorHAnsi" w:cs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8181" w:type="dxa"/>
        <w:tblInd w:w="0" w:type="dxa"/>
        <w:tblLook w:val="04A0" w:firstRow="1" w:lastRow="0" w:firstColumn="1" w:lastColumn="0" w:noHBand="0" w:noVBand="1"/>
      </w:tblPr>
      <w:tblGrid>
        <w:gridCol w:w="4820"/>
        <w:gridCol w:w="665"/>
        <w:gridCol w:w="2696"/>
      </w:tblGrid>
      <w:tr w:rsidR="00D43F31" w:rsidRPr="00B9253A" w14:paraId="1FFF4D37" w14:textId="77777777" w:rsidTr="00BE121F">
        <w:trPr>
          <w:trHeight w:val="12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14C8A7" w14:textId="6512AA96" w:rsidR="00B950E0" w:rsidRPr="00B9253A" w:rsidRDefault="00B950E0" w:rsidP="00DD3A72">
            <w:pPr>
              <w:tabs>
                <w:tab w:val="center" w:pos="757"/>
                <w:tab w:val="center" w:pos="283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</w:r>
            <w:r w:rsidR="00B17C87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Zvolen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, </w:t>
            </w:r>
            <w:r w:rsidR="006A00F9" w:rsidRPr="00B9253A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xx.xx.</w:t>
            </w:r>
            <w:r w:rsidR="006A00F9" w:rsidRPr="00B17C87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202</w:t>
            </w:r>
            <w:r w:rsidR="00B17C87" w:rsidRPr="00B17C87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6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27A6C" w14:textId="4BD03A01" w:rsidR="00B950E0" w:rsidRPr="00B9253A" w:rsidRDefault="00B17C87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Zvolen</w:t>
            </w:r>
            <w:r w:rsidR="00B950E0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, </w:t>
            </w:r>
            <w:r w:rsidR="006A00F9" w:rsidRPr="00B9253A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xx.xx.202</w:t>
            </w:r>
            <w:r w:rsidRPr="00B17C87">
              <w:rPr>
                <w:rFonts w:asciiTheme="minorHAnsi" w:hAnsiTheme="minorHAnsi" w:cstheme="minorHAnsi"/>
                <w:color w:val="auto"/>
                <w:sz w:val="23"/>
                <w:szCs w:val="23"/>
                <w:highlight w:val="yellow"/>
              </w:rPr>
              <w:t>6</w:t>
            </w:r>
            <w:r w:rsidR="006A00F9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</w:r>
          </w:p>
        </w:tc>
      </w:tr>
      <w:tr w:rsidR="00D43F31" w:rsidRPr="00B9253A" w14:paraId="6716AAF1" w14:textId="77777777" w:rsidTr="00BE121F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41F180" w14:textId="77777777" w:rsidR="00B950E0" w:rsidRPr="00B9253A" w:rsidRDefault="00B950E0" w:rsidP="00BE121F">
            <w:pPr>
              <w:tabs>
                <w:tab w:val="center" w:pos="283"/>
                <w:tab w:val="center" w:pos="2126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________________________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CDA9006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7D3E577" w14:textId="7D8B8552" w:rsidR="00B950E0" w:rsidRPr="00B9253A" w:rsidRDefault="00B950E0" w:rsidP="00BE121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  <w:tr w:rsidR="00D43F31" w:rsidRPr="00B9253A" w14:paraId="5DF402C6" w14:textId="77777777" w:rsidTr="00BE121F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BA8DFE7" w14:textId="77777777" w:rsidR="00B950E0" w:rsidRPr="00B9253A" w:rsidRDefault="00B950E0" w:rsidP="00BE121F">
            <w:pPr>
              <w:tabs>
                <w:tab w:val="center" w:pos="283"/>
                <w:tab w:val="center" w:pos="2128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ab/>
              <w:t xml:space="preserve"> </w:t>
            </w: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ab/>
              <w:t xml:space="preserve">Zákonný zástupca žiaka - matka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8A28087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D298C31" w14:textId="07B7FFC4" w:rsidR="00FC6089" w:rsidRPr="00B9253A" w:rsidRDefault="00FC6089" w:rsidP="00BE121F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  <w:tr w:rsidR="00D43F31" w:rsidRPr="00B9253A" w14:paraId="7149F602" w14:textId="77777777" w:rsidTr="00BE121F">
        <w:trPr>
          <w:trHeight w:val="17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B767116" w14:textId="30488243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9DD2065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330C6DE" w14:textId="77777777" w:rsidR="00B950E0" w:rsidRPr="00B9253A" w:rsidRDefault="00B950E0" w:rsidP="00BE121F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</w:tr>
      <w:tr w:rsidR="00D43F31" w:rsidRPr="00B9253A" w14:paraId="06FF3CFC" w14:textId="77777777" w:rsidTr="00BE121F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D6F8FE1" w14:textId="77777777" w:rsidR="00B950E0" w:rsidRPr="00B9253A" w:rsidRDefault="00B950E0" w:rsidP="00BE121F">
            <w:pPr>
              <w:tabs>
                <w:tab w:val="center" w:pos="283"/>
                <w:tab w:val="center" w:pos="2126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________________________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BEF8CF7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FFFE4F4" w14:textId="77777777" w:rsidR="00B950E0" w:rsidRPr="00B9253A" w:rsidRDefault="00B950E0" w:rsidP="00BE121F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________________________ </w:t>
            </w:r>
          </w:p>
        </w:tc>
      </w:tr>
      <w:tr w:rsidR="00D43F31" w:rsidRPr="00B9253A" w14:paraId="1928FABD" w14:textId="77777777" w:rsidTr="00BE121F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8D348F2" w14:textId="77777777" w:rsidR="00B950E0" w:rsidRPr="00B9253A" w:rsidRDefault="00B950E0" w:rsidP="00BE121F">
            <w:pPr>
              <w:tabs>
                <w:tab w:val="center" w:pos="283"/>
                <w:tab w:val="center" w:pos="2129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ab/>
              <w:t xml:space="preserve"> </w:t>
            </w: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ab/>
              <w:t xml:space="preserve">Zákonný zástupca žiaka - otec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CA224A3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9697775" w14:textId="4725BEBE" w:rsidR="006A00F9" w:rsidRPr="00B9253A" w:rsidRDefault="00B17C87" w:rsidP="006A00F9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 xml:space="preserve">STABO,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>s.r.o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>.</w:t>
            </w:r>
            <w:r w:rsidR="006A00F9" w:rsidRPr="00B9253A">
              <w:rPr>
                <w:rFonts w:asciiTheme="minorHAnsi" w:hAnsiTheme="minorHAnsi" w:cstheme="minorHAnsi"/>
                <w:i/>
                <w:color w:val="auto"/>
                <w:sz w:val="23"/>
                <w:szCs w:val="23"/>
              </w:rPr>
              <w:t>.</w:t>
            </w:r>
          </w:p>
          <w:p w14:paraId="636447F2" w14:textId="0972923E" w:rsidR="00B950E0" w:rsidRPr="00B9253A" w:rsidRDefault="00B17C87" w:rsidP="006A00F9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Rastislav Mydlár</w:t>
            </w:r>
            <w:r w:rsidR="006A00F9"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, konateľ</w:t>
            </w:r>
          </w:p>
        </w:tc>
      </w:tr>
      <w:tr w:rsidR="00D43F31" w:rsidRPr="00B9253A" w14:paraId="67C9E3D2" w14:textId="77777777" w:rsidTr="00BE121F">
        <w:trPr>
          <w:trHeight w:val="2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427E6BF" w14:textId="3398529D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9CC0F2C" w14:textId="77777777" w:rsidR="00B950E0" w:rsidRPr="00B9253A" w:rsidRDefault="00B950E0" w:rsidP="00BE121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46EC009" w14:textId="77777777" w:rsidR="00B950E0" w:rsidRPr="00B9253A" w:rsidRDefault="00B950E0" w:rsidP="00BE121F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9253A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3250F1C9" w14:textId="23E895F6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Žiak svojim podpisom potvrdzuje, že sa zúčastnil prerokovania náležitostí tejto zmluvy a prerokovania podmienok výkonu praktického vyučovania v systéme duálneho vzdelávania, že porozumel obsahu zmluvy, považuje ju za dostatočne jasnú, určitú a zrozumiteľnú a súčasne svojim podpisom vyjadruje súhlas s uzatvorením zmluvy a zaväzuje sa plniť všetky práva a povinnosti vyplývajúce z tejto zmluvy. </w:t>
      </w:r>
    </w:p>
    <w:p w14:paraId="66586D48" w14:textId="77777777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9654503" w14:textId="081DDE62" w:rsidR="00B950E0" w:rsidRPr="00B9253A" w:rsidRDefault="00B17C87" w:rsidP="00B950E0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Zvolen</w:t>
      </w:r>
      <w:r w:rsidR="00B950E0"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6A00F9" w:rsidRPr="00B9253A">
        <w:rPr>
          <w:rFonts w:asciiTheme="minorHAnsi" w:hAnsiTheme="minorHAnsi" w:cstheme="minorHAnsi"/>
          <w:color w:val="auto"/>
          <w:sz w:val="23"/>
          <w:szCs w:val="23"/>
          <w:highlight w:val="yellow"/>
        </w:rPr>
        <w:t>xx.xx.202</w:t>
      </w:r>
      <w:r w:rsidRPr="00B17C87">
        <w:rPr>
          <w:rFonts w:asciiTheme="minorHAnsi" w:hAnsiTheme="minorHAnsi" w:cstheme="minorHAnsi"/>
          <w:color w:val="auto"/>
          <w:sz w:val="23"/>
          <w:szCs w:val="23"/>
          <w:highlight w:val="yellow"/>
        </w:rPr>
        <w:t>6</w:t>
      </w:r>
      <w:r w:rsidR="006A00F9" w:rsidRPr="00B9253A">
        <w:rPr>
          <w:rFonts w:asciiTheme="minorHAnsi" w:hAnsiTheme="minorHAnsi" w:cstheme="minorHAnsi"/>
          <w:color w:val="auto"/>
          <w:sz w:val="23"/>
          <w:szCs w:val="23"/>
        </w:rPr>
        <w:tab/>
      </w:r>
    </w:p>
    <w:p w14:paraId="6D156678" w14:textId="77777777" w:rsidR="00B950E0" w:rsidRPr="00B9253A" w:rsidRDefault="00B950E0" w:rsidP="00B950E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341FB85D" w14:textId="18D2A268" w:rsidR="00B950E0" w:rsidRPr="00B9253A" w:rsidRDefault="00B950E0" w:rsidP="00DD3A72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 ....................................... </w:t>
      </w:r>
    </w:p>
    <w:p w14:paraId="22270171" w14:textId="6CB4FFC2" w:rsidR="002D6B7F" w:rsidRDefault="00B950E0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  <w:r w:rsidRPr="00B9253A">
        <w:rPr>
          <w:rFonts w:asciiTheme="minorHAnsi" w:hAnsiTheme="minorHAnsi" w:cstheme="minorHAnsi"/>
          <w:color w:val="auto"/>
          <w:sz w:val="23"/>
          <w:szCs w:val="23"/>
        </w:rPr>
        <w:t xml:space="preserve">meno a priezvisko žiaka </w:t>
      </w:r>
    </w:p>
    <w:p w14:paraId="396CEB4B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5B075E1F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149FC62E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3C8D7826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37A7D1AC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3A75E063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1ADF5D81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1E4B81DF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1A555686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D4945C3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57C4D0B4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4A9A4D39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117F015C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2FE4EF8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501B2505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7D486DE4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498BC47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D38F3F9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4424D666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7FFB703D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66D5A558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67F6414C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79FCB7B0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318BE3D4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4CD3E06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680CA9D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5F739042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0890F9AF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47F25F6E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1D00CC3C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3C972FCA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208FD417" w14:textId="77777777" w:rsidR="00A742CF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44218938" w14:textId="77777777" w:rsidR="00A742CF" w:rsidRPr="00731D29" w:rsidRDefault="00A742CF" w:rsidP="00731D29">
      <w:pPr>
        <w:ind w:left="-5" w:right="0"/>
        <w:rPr>
          <w:rFonts w:asciiTheme="minorHAnsi" w:hAnsiTheme="minorHAnsi" w:cstheme="minorHAnsi"/>
          <w:color w:val="auto"/>
          <w:sz w:val="23"/>
          <w:szCs w:val="23"/>
        </w:rPr>
      </w:pPr>
    </w:p>
    <w:p w14:paraId="48165A1F" w14:textId="08824D42" w:rsidR="00303123" w:rsidRPr="00423AFD" w:rsidRDefault="00303123" w:rsidP="00423AFD">
      <w:pPr>
        <w:spacing w:after="160" w:line="259" w:lineRule="auto"/>
        <w:ind w:right="0"/>
        <w:jc w:val="left"/>
        <w:rPr>
          <w:rFonts w:asciiTheme="minorHAnsi" w:hAnsiTheme="minorHAnsi"/>
          <w:b/>
          <w:bCs/>
          <w:color w:val="auto"/>
        </w:rPr>
      </w:pPr>
      <w:r w:rsidRPr="00B9253A">
        <w:rPr>
          <w:rFonts w:asciiTheme="minorHAnsi" w:hAnsiTheme="minorHAnsi"/>
          <w:b/>
          <w:bCs/>
          <w:color w:val="auto"/>
          <w:shd w:val="clear" w:color="auto" w:fill="FFFFFF"/>
        </w:rPr>
        <w:t>Pravidlá poskytovania finančného a hmotného zabezpečenia žiaka v systéme duálneho vzdelávania</w:t>
      </w:r>
    </w:p>
    <w:p w14:paraId="1C8C43D6" w14:textId="77777777" w:rsidR="00303123" w:rsidRPr="00B9253A" w:rsidRDefault="00303123" w:rsidP="0038075A">
      <w:pPr>
        <w:spacing w:after="160" w:line="259" w:lineRule="auto"/>
        <w:ind w:right="0"/>
        <w:rPr>
          <w:rFonts w:asciiTheme="minorHAnsi" w:hAnsiTheme="minorHAnsi"/>
          <w:b/>
          <w:color w:val="auto"/>
        </w:rPr>
      </w:pPr>
      <w:r w:rsidRPr="00B9253A">
        <w:rPr>
          <w:rFonts w:asciiTheme="minorHAnsi" w:hAnsiTheme="minorHAnsi"/>
          <w:b/>
          <w:color w:val="auto"/>
        </w:rPr>
        <w:t>Žiak má nárok na podnikové štipendium vyplácané mesačne od podpisu zmluvy od ďalšieho kalendárneho mesiaca po podpise učebnej zmluvy v obvyklom výplatnom termíne zamestnávateľa na účet žiaka.</w:t>
      </w:r>
    </w:p>
    <w:p w14:paraId="4C1323C9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 xml:space="preserve">Finančné zabezpečenie žiaka bude poskytovať zamestnávateľ v rozsahu: </w:t>
      </w:r>
    </w:p>
    <w:p w14:paraId="1550B4F5" w14:textId="77777777" w:rsidR="00303123" w:rsidRPr="00B9253A" w:rsidRDefault="00303123" w:rsidP="00303123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ab/>
        <w:t xml:space="preserve">podnikové štipendium, </w:t>
      </w:r>
    </w:p>
    <w:p w14:paraId="543AD3CC" w14:textId="77777777" w:rsidR="00303123" w:rsidRPr="00B9253A" w:rsidRDefault="00303123" w:rsidP="00303123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ab/>
        <w:t xml:space="preserve">odmena za produktívnu prácu. </w:t>
      </w:r>
    </w:p>
    <w:p w14:paraId="6CBDD8AF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 xml:space="preserve">Základná výška </w:t>
      </w:r>
      <w:r w:rsidRPr="00B9253A">
        <w:rPr>
          <w:rFonts w:asciiTheme="minorHAnsi" w:hAnsiTheme="minorHAnsi"/>
          <w:b/>
          <w:bCs/>
          <w:color w:val="auto"/>
        </w:rPr>
        <w:t xml:space="preserve">podnikového štipendia </w:t>
      </w:r>
      <w:r w:rsidRPr="00B9253A">
        <w:rPr>
          <w:rFonts w:asciiTheme="minorHAnsi" w:hAnsiTheme="minorHAnsi"/>
          <w:color w:val="auto"/>
        </w:rPr>
        <w:t>pre jednotlivé ročníky denného štúdia:</w:t>
      </w:r>
    </w:p>
    <w:tbl>
      <w:tblPr>
        <w:tblStyle w:val="Mriekatabuky"/>
        <w:tblW w:w="0" w:type="auto"/>
        <w:tblInd w:w="1411" w:type="dxa"/>
        <w:tblLook w:val="04A0" w:firstRow="1" w:lastRow="0" w:firstColumn="1" w:lastColumn="0" w:noHBand="0" w:noVBand="1"/>
      </w:tblPr>
      <w:tblGrid>
        <w:gridCol w:w="1703"/>
        <w:gridCol w:w="1701"/>
      </w:tblGrid>
      <w:tr w:rsidR="00812421" w:rsidRPr="00B9253A" w14:paraId="57325C70" w14:textId="77777777" w:rsidTr="00A129D6">
        <w:tc>
          <w:tcPr>
            <w:tcW w:w="1703" w:type="dxa"/>
          </w:tcPr>
          <w:p w14:paraId="5EF9788F" w14:textId="63302FB1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1.ročník</w:t>
            </w:r>
          </w:p>
        </w:tc>
        <w:tc>
          <w:tcPr>
            <w:tcW w:w="1701" w:type="dxa"/>
          </w:tcPr>
          <w:p w14:paraId="2392F0F3" w14:textId="4AA28D11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0,- €</w:t>
            </w:r>
          </w:p>
        </w:tc>
      </w:tr>
      <w:tr w:rsidR="00812421" w:rsidRPr="00B9253A" w14:paraId="7F67F01C" w14:textId="77777777" w:rsidTr="00A129D6">
        <w:tc>
          <w:tcPr>
            <w:tcW w:w="1703" w:type="dxa"/>
          </w:tcPr>
          <w:p w14:paraId="42111D70" w14:textId="590A9101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2.ročník</w:t>
            </w:r>
          </w:p>
        </w:tc>
        <w:tc>
          <w:tcPr>
            <w:tcW w:w="1701" w:type="dxa"/>
          </w:tcPr>
          <w:p w14:paraId="25A328FB" w14:textId="0569A650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115,- €</w:t>
            </w:r>
          </w:p>
        </w:tc>
      </w:tr>
      <w:tr w:rsidR="00812421" w:rsidRPr="00B9253A" w14:paraId="7C146E3C" w14:textId="77777777" w:rsidTr="00A129D6">
        <w:tc>
          <w:tcPr>
            <w:tcW w:w="1703" w:type="dxa"/>
          </w:tcPr>
          <w:p w14:paraId="51735496" w14:textId="411E0176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3.ročník</w:t>
            </w:r>
          </w:p>
        </w:tc>
        <w:tc>
          <w:tcPr>
            <w:tcW w:w="1701" w:type="dxa"/>
          </w:tcPr>
          <w:p w14:paraId="5080E66B" w14:textId="372AE0C3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130,- €</w:t>
            </w:r>
          </w:p>
        </w:tc>
      </w:tr>
      <w:tr w:rsidR="00812421" w:rsidRPr="00B9253A" w14:paraId="3BD02856" w14:textId="77777777" w:rsidTr="00A129D6">
        <w:tc>
          <w:tcPr>
            <w:tcW w:w="1703" w:type="dxa"/>
          </w:tcPr>
          <w:p w14:paraId="36D5EC0F" w14:textId="02FD6AF7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4.ročník</w:t>
            </w:r>
          </w:p>
        </w:tc>
        <w:tc>
          <w:tcPr>
            <w:tcW w:w="1701" w:type="dxa"/>
          </w:tcPr>
          <w:p w14:paraId="47CDC375" w14:textId="4EFD3C34" w:rsidR="00812421" w:rsidRPr="00B9253A" w:rsidRDefault="00812421" w:rsidP="00812421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67C8F">
              <w:rPr>
                <w:rFonts w:asciiTheme="minorHAnsi" w:hAnsiTheme="minorHAnsi" w:cstheme="minorHAnsi"/>
              </w:rPr>
              <w:t>150,- €</w:t>
            </w:r>
          </w:p>
        </w:tc>
      </w:tr>
    </w:tbl>
    <w:p w14:paraId="5B90D99E" w14:textId="77777777" w:rsidR="00707FF9" w:rsidRPr="00B9253A" w:rsidRDefault="00707FF9" w:rsidP="00303123">
      <w:pPr>
        <w:rPr>
          <w:rFonts w:asciiTheme="minorHAnsi" w:hAnsiTheme="minorHAnsi"/>
          <w:color w:val="auto"/>
        </w:rPr>
      </w:pPr>
    </w:p>
    <w:p w14:paraId="2E6B09C2" w14:textId="1162603A" w:rsidR="0038075A" w:rsidRPr="00B9253A" w:rsidRDefault="0038075A" w:rsidP="0038075A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 xml:space="preserve">V prípade ak žiak vymešká </w:t>
      </w:r>
      <w:r w:rsidR="002C00ED" w:rsidRPr="00B9253A">
        <w:rPr>
          <w:rFonts w:asciiTheme="minorHAnsi" w:hAnsiTheme="minorHAnsi"/>
          <w:color w:val="auto"/>
        </w:rPr>
        <w:t>50</w:t>
      </w:r>
      <w:r w:rsidRPr="00B9253A">
        <w:rPr>
          <w:rFonts w:asciiTheme="minorHAnsi" w:hAnsiTheme="minorHAnsi"/>
          <w:color w:val="auto"/>
        </w:rPr>
        <w:t xml:space="preserve">% vyučovacích hodín v mesiaci, nárok na podnikové štipendium v danom mesiaci zaniká. </w:t>
      </w:r>
    </w:p>
    <w:p w14:paraId="2DA617FB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</w:p>
    <w:p w14:paraId="18EBC7CE" w14:textId="5379F394" w:rsidR="00303123" w:rsidRPr="00B9253A" w:rsidRDefault="00303123" w:rsidP="00423AFD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 xml:space="preserve">Nárok na </w:t>
      </w:r>
      <w:r w:rsidRPr="00B9253A">
        <w:rPr>
          <w:rFonts w:asciiTheme="minorHAnsi" w:hAnsiTheme="minorHAnsi"/>
          <w:b/>
          <w:bCs/>
          <w:color w:val="auto"/>
        </w:rPr>
        <w:t>produktívnu prácu</w:t>
      </w:r>
      <w:r w:rsidRPr="00B9253A">
        <w:rPr>
          <w:rFonts w:asciiTheme="minorHAnsi" w:hAnsiTheme="minorHAnsi"/>
          <w:color w:val="auto"/>
        </w:rPr>
        <w:t xml:space="preserve"> určí hlavný inštruktor resp. inštruktor mesačne po skončení mesiaca. Produktívna práca bude vyplácaná v obvyklom výplatnom termíne zamestnávateľa na účet žiaka. </w:t>
      </w:r>
    </w:p>
    <w:p w14:paraId="285CDA9E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>Základná výška odmeny za produktívnu prácu  pre jednotlivé ročníky denného štúdia.</w:t>
      </w:r>
    </w:p>
    <w:tbl>
      <w:tblPr>
        <w:tblStyle w:val="Mriekatabuky"/>
        <w:tblW w:w="9153" w:type="dxa"/>
        <w:tblInd w:w="279" w:type="dxa"/>
        <w:tblLook w:val="06A0" w:firstRow="1" w:lastRow="0" w:firstColumn="1" w:lastColumn="0" w:noHBand="1" w:noVBand="1"/>
      </w:tblPr>
      <w:tblGrid>
        <w:gridCol w:w="5286"/>
        <w:gridCol w:w="3867"/>
      </w:tblGrid>
      <w:tr w:rsidR="00423AFD" w:rsidRPr="00F223BB" w14:paraId="0B3D47E1" w14:textId="77777777" w:rsidTr="005761CC">
        <w:trPr>
          <w:trHeight w:val="178"/>
        </w:trPr>
        <w:tc>
          <w:tcPr>
            <w:tcW w:w="5286" w:type="dxa"/>
          </w:tcPr>
          <w:p w14:paraId="12E410E2" w14:textId="77777777" w:rsidR="00423AFD" w:rsidRPr="00F223BB" w:rsidRDefault="00423AFD" w:rsidP="00423AFD">
            <w:pPr>
              <w:pStyle w:val="Bezriadkovania"/>
              <w:numPr>
                <w:ilvl w:val="0"/>
                <w:numId w:val="17"/>
              </w:numPr>
              <w:ind w:right="1288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ročník</w:t>
            </w:r>
          </w:p>
        </w:tc>
        <w:tc>
          <w:tcPr>
            <w:tcW w:w="3867" w:type="dxa"/>
          </w:tcPr>
          <w:p w14:paraId="52686D7D" w14:textId="77777777" w:rsidR="00423AFD" w:rsidRPr="00F223BB" w:rsidRDefault="00423AFD" w:rsidP="00022E1E">
            <w:pPr>
              <w:pStyle w:val="Bezriadkovania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0,-€</w:t>
            </w:r>
          </w:p>
        </w:tc>
      </w:tr>
      <w:tr w:rsidR="00423AFD" w:rsidRPr="00F223BB" w14:paraId="61344832" w14:textId="77777777" w:rsidTr="003D2B43">
        <w:trPr>
          <w:trHeight w:val="311"/>
        </w:trPr>
        <w:tc>
          <w:tcPr>
            <w:tcW w:w="5286" w:type="dxa"/>
          </w:tcPr>
          <w:p w14:paraId="48FB32B1" w14:textId="77777777" w:rsidR="00423AFD" w:rsidRPr="00F223BB" w:rsidRDefault="00423AFD" w:rsidP="00423AFD">
            <w:pPr>
              <w:pStyle w:val="Bezriadkovania"/>
              <w:numPr>
                <w:ilvl w:val="0"/>
                <w:numId w:val="17"/>
              </w:numPr>
              <w:ind w:right="1288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ročník</w:t>
            </w:r>
          </w:p>
        </w:tc>
        <w:tc>
          <w:tcPr>
            <w:tcW w:w="3867" w:type="dxa"/>
          </w:tcPr>
          <w:p w14:paraId="67D493BB" w14:textId="77777777" w:rsidR="00423AFD" w:rsidRPr="00F223BB" w:rsidRDefault="00423AFD" w:rsidP="00022E1E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Min 50% z minimálnej hodinovej mzdy</w:t>
            </w:r>
          </w:p>
        </w:tc>
      </w:tr>
      <w:tr w:rsidR="00423AFD" w:rsidRPr="00F223BB" w14:paraId="6F594151" w14:textId="77777777" w:rsidTr="005761CC">
        <w:trPr>
          <w:trHeight w:val="178"/>
        </w:trPr>
        <w:tc>
          <w:tcPr>
            <w:tcW w:w="5286" w:type="dxa"/>
          </w:tcPr>
          <w:p w14:paraId="2DC28925" w14:textId="77777777" w:rsidR="00423AFD" w:rsidRPr="00F223BB" w:rsidRDefault="00423AFD" w:rsidP="00423AFD">
            <w:pPr>
              <w:pStyle w:val="Bezriadkovania"/>
              <w:numPr>
                <w:ilvl w:val="0"/>
                <w:numId w:val="17"/>
              </w:numPr>
              <w:ind w:right="1288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ročník</w:t>
            </w:r>
          </w:p>
        </w:tc>
        <w:tc>
          <w:tcPr>
            <w:tcW w:w="3867" w:type="dxa"/>
          </w:tcPr>
          <w:p w14:paraId="1B142843" w14:textId="77777777" w:rsidR="00423AFD" w:rsidRPr="00F223BB" w:rsidRDefault="00423AFD" w:rsidP="00022E1E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Min 75% z minimálnej hodinovej mzdy</w:t>
            </w:r>
          </w:p>
        </w:tc>
      </w:tr>
      <w:tr w:rsidR="00423AFD" w:rsidRPr="00F223BB" w14:paraId="52DCD442" w14:textId="77777777" w:rsidTr="005761CC">
        <w:trPr>
          <w:trHeight w:val="178"/>
        </w:trPr>
        <w:tc>
          <w:tcPr>
            <w:tcW w:w="5286" w:type="dxa"/>
          </w:tcPr>
          <w:p w14:paraId="4E2BBC5B" w14:textId="77777777" w:rsidR="00423AFD" w:rsidRPr="00F223BB" w:rsidRDefault="00423AFD" w:rsidP="00423AFD">
            <w:pPr>
              <w:pStyle w:val="Bezriadkovania"/>
              <w:numPr>
                <w:ilvl w:val="0"/>
                <w:numId w:val="17"/>
              </w:numPr>
              <w:ind w:right="1288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ročník</w:t>
            </w:r>
          </w:p>
        </w:tc>
        <w:tc>
          <w:tcPr>
            <w:tcW w:w="3867" w:type="dxa"/>
          </w:tcPr>
          <w:p w14:paraId="7EE5D9AE" w14:textId="77777777" w:rsidR="00423AFD" w:rsidRPr="00F223BB" w:rsidRDefault="00423AFD" w:rsidP="00022E1E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Bidi"/>
              </w:rPr>
            </w:pPr>
            <w:r w:rsidRPr="00F223BB">
              <w:rPr>
                <w:rFonts w:asciiTheme="minorHAnsi" w:hAnsiTheme="minorHAnsi" w:cstheme="minorBidi"/>
              </w:rPr>
              <w:t>Min 75% z minimálnej hodinovej mzdy</w:t>
            </w:r>
          </w:p>
        </w:tc>
      </w:tr>
    </w:tbl>
    <w:p w14:paraId="7C5A9F7F" w14:textId="77777777" w:rsidR="00303123" w:rsidRPr="00B9253A" w:rsidRDefault="00303123" w:rsidP="00303123">
      <w:pPr>
        <w:spacing w:after="160" w:line="259" w:lineRule="auto"/>
        <w:ind w:right="0"/>
        <w:jc w:val="left"/>
        <w:rPr>
          <w:rFonts w:asciiTheme="minorHAnsi" w:hAnsiTheme="minorHAnsi"/>
          <w:b/>
          <w:color w:val="auto"/>
        </w:rPr>
      </w:pPr>
      <w:r w:rsidRPr="00B9253A">
        <w:rPr>
          <w:rFonts w:asciiTheme="minorHAnsi" w:hAnsiTheme="minorHAnsi"/>
          <w:b/>
          <w:color w:val="auto"/>
        </w:rPr>
        <w:t xml:space="preserve">Hmotné zabezpečenie žiaka bude poskytovať zamestnávateľ v rozsahu: </w:t>
      </w:r>
    </w:p>
    <w:p w14:paraId="3BA5B3D0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>Žiakovi zamestnávateľ zabezpečí:</w:t>
      </w:r>
    </w:p>
    <w:p w14:paraId="5EF002F6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>-</w:t>
      </w:r>
      <w:r w:rsidRPr="00B9253A">
        <w:rPr>
          <w:rFonts w:asciiTheme="minorHAnsi" w:hAnsiTheme="minorHAnsi"/>
          <w:color w:val="auto"/>
        </w:rPr>
        <w:tab/>
        <w:t xml:space="preserve">poskytnutie osobných ochranných pracovných prostriedkov v rovnakom rozsahu, v ktorom poskytuje zamestnávateľ zamestnancovi, ktorý vykonáva povolanie, na ktoré sa žiak pripravuje,  </w:t>
      </w:r>
    </w:p>
    <w:p w14:paraId="38AE6D63" w14:textId="77777777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>-</w:t>
      </w:r>
      <w:r w:rsidRPr="00B9253A">
        <w:rPr>
          <w:rFonts w:asciiTheme="minorHAnsi" w:hAnsiTheme="minorHAnsi"/>
          <w:color w:val="auto"/>
        </w:rPr>
        <w:tab/>
        <w:t>poskytnutie stravovania u zamestnávateľa v režime stravovania zamestnancov zamestnávateľa.</w:t>
      </w:r>
    </w:p>
    <w:p w14:paraId="421BF961" w14:textId="77777777" w:rsidR="00707FF9" w:rsidRPr="00B9253A" w:rsidRDefault="00707FF9" w:rsidP="00303123">
      <w:pPr>
        <w:rPr>
          <w:rFonts w:asciiTheme="minorHAnsi" w:hAnsiTheme="minorHAnsi"/>
          <w:color w:val="auto"/>
        </w:rPr>
      </w:pPr>
    </w:p>
    <w:p w14:paraId="16A73686" w14:textId="79B223FF" w:rsidR="00303123" w:rsidRPr="00B9253A" w:rsidRDefault="00303123" w:rsidP="00303123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 xml:space="preserve">Poskytnutie osobných ochranných pracovných prostriedkov pre žiaka sa bude uskutočňovať rovnakým spôsobom, akým sa poskytujú zamestnancom zamestnávateľa podľa interného predpisu zamestnávateľa, ktorý upravuje poskytovanie osobných ochranných pracovných prostriedkov v súlade so zákonníkom práce a predpismi upravujúcimi ochranu zdravia pri práci. </w:t>
      </w:r>
    </w:p>
    <w:p w14:paraId="5E470487" w14:textId="699B3355" w:rsidR="00C6739F" w:rsidRPr="00B9253A" w:rsidRDefault="00303123" w:rsidP="002A6B8A">
      <w:pPr>
        <w:rPr>
          <w:rFonts w:asciiTheme="minorHAnsi" w:hAnsiTheme="minorHAnsi"/>
          <w:color w:val="auto"/>
        </w:rPr>
      </w:pPr>
      <w:r w:rsidRPr="00B9253A">
        <w:rPr>
          <w:rFonts w:asciiTheme="minorHAnsi" w:hAnsiTheme="minorHAnsi"/>
          <w:color w:val="auto"/>
        </w:rPr>
        <w:t xml:space="preserve">Poskytnutie stravovania u zamestnávateľa pre žiakov v čase praktického vyučovania sa bude uskutočňovať rovnakým spôsobom, akým sa poskytuje stravovanie zamestnancom zamestnávateľa podľa interného predpisu zamestnávateľa, ktorý upravuje poskytovanie stravovania zamestnancom zamestnávateľa v súlade so zákonníkom práce. </w:t>
      </w:r>
    </w:p>
    <w:sectPr w:rsidR="00C6739F" w:rsidRPr="00B925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B1FD" w14:textId="77777777" w:rsidR="00416866" w:rsidRDefault="00416866" w:rsidP="00C1720D">
      <w:pPr>
        <w:spacing w:after="0" w:line="240" w:lineRule="auto"/>
      </w:pPr>
      <w:r>
        <w:separator/>
      </w:r>
    </w:p>
  </w:endnote>
  <w:endnote w:type="continuationSeparator" w:id="0">
    <w:p w14:paraId="530674FC" w14:textId="77777777" w:rsidR="00416866" w:rsidRDefault="00416866" w:rsidP="00C1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799126"/>
      <w:docPartObj>
        <w:docPartGallery w:val="Page Numbers (Bottom of Page)"/>
        <w:docPartUnique/>
      </w:docPartObj>
    </w:sdtPr>
    <w:sdtEndPr/>
    <w:sdtContent>
      <w:p w14:paraId="363BF2A9" w14:textId="5642AABA" w:rsidR="00C1720D" w:rsidRDefault="00C1720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2C9A4" w14:textId="77777777" w:rsidR="00C1720D" w:rsidRDefault="00C172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A4D8" w14:textId="77777777" w:rsidR="00416866" w:rsidRDefault="00416866" w:rsidP="00C1720D">
      <w:pPr>
        <w:spacing w:after="0" w:line="240" w:lineRule="auto"/>
      </w:pPr>
      <w:r>
        <w:separator/>
      </w:r>
    </w:p>
  </w:footnote>
  <w:footnote w:type="continuationSeparator" w:id="0">
    <w:p w14:paraId="0F076F6C" w14:textId="77777777" w:rsidR="00416866" w:rsidRDefault="00416866" w:rsidP="00C1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2C3"/>
    <w:multiLevelType w:val="hybridMultilevel"/>
    <w:tmpl w:val="04F80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B0B"/>
    <w:multiLevelType w:val="hybridMultilevel"/>
    <w:tmpl w:val="569AEE9E"/>
    <w:lvl w:ilvl="0" w:tplc="EC7047EE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A6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EA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4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68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87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8B2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006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64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F186C"/>
    <w:multiLevelType w:val="hybridMultilevel"/>
    <w:tmpl w:val="38BAC62E"/>
    <w:lvl w:ilvl="0" w:tplc="5C92C884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EDDD6">
      <w:start w:val="1"/>
      <w:numFmt w:val="lowerLetter"/>
      <w:lvlText w:val="%2)"/>
      <w:lvlJc w:val="left"/>
      <w:pPr>
        <w:ind w:left="99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2971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C361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6ECE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A811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6CB8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E6D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C272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6D7700"/>
    <w:multiLevelType w:val="hybridMultilevel"/>
    <w:tmpl w:val="824C0722"/>
    <w:lvl w:ilvl="0" w:tplc="1D9C4C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8D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A8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8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7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C3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F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0DE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783AE"/>
    <w:multiLevelType w:val="hybridMultilevel"/>
    <w:tmpl w:val="0E5C1CA0"/>
    <w:lvl w:ilvl="0" w:tplc="6F2C64BC">
      <w:start w:val="1"/>
      <w:numFmt w:val="decimal"/>
      <w:lvlText w:val="%1."/>
      <w:lvlJc w:val="left"/>
      <w:pPr>
        <w:ind w:left="1592" w:hanging="360"/>
      </w:pPr>
    </w:lvl>
    <w:lvl w:ilvl="1" w:tplc="1A50BFC4">
      <w:start w:val="1"/>
      <w:numFmt w:val="lowerLetter"/>
      <w:lvlText w:val="%2."/>
      <w:lvlJc w:val="left"/>
      <w:pPr>
        <w:ind w:left="2312" w:hanging="360"/>
      </w:pPr>
    </w:lvl>
    <w:lvl w:ilvl="2" w:tplc="32A2C688">
      <w:start w:val="1"/>
      <w:numFmt w:val="lowerRoman"/>
      <w:lvlText w:val="%3."/>
      <w:lvlJc w:val="right"/>
      <w:pPr>
        <w:ind w:left="3032" w:hanging="180"/>
      </w:pPr>
    </w:lvl>
    <w:lvl w:ilvl="3" w:tplc="C85ACEB6">
      <w:start w:val="1"/>
      <w:numFmt w:val="decimal"/>
      <w:lvlText w:val="%4."/>
      <w:lvlJc w:val="left"/>
      <w:pPr>
        <w:ind w:left="3752" w:hanging="360"/>
      </w:pPr>
    </w:lvl>
    <w:lvl w:ilvl="4" w:tplc="BCCC73EE">
      <w:start w:val="1"/>
      <w:numFmt w:val="lowerLetter"/>
      <w:lvlText w:val="%5."/>
      <w:lvlJc w:val="left"/>
      <w:pPr>
        <w:ind w:left="4472" w:hanging="360"/>
      </w:pPr>
    </w:lvl>
    <w:lvl w:ilvl="5" w:tplc="0234BF26">
      <w:start w:val="1"/>
      <w:numFmt w:val="lowerRoman"/>
      <w:lvlText w:val="%6."/>
      <w:lvlJc w:val="right"/>
      <w:pPr>
        <w:ind w:left="5192" w:hanging="180"/>
      </w:pPr>
    </w:lvl>
    <w:lvl w:ilvl="6" w:tplc="9948CE6C">
      <w:start w:val="1"/>
      <w:numFmt w:val="decimal"/>
      <w:lvlText w:val="%7."/>
      <w:lvlJc w:val="left"/>
      <w:pPr>
        <w:ind w:left="5912" w:hanging="360"/>
      </w:pPr>
    </w:lvl>
    <w:lvl w:ilvl="7" w:tplc="A98CD17A">
      <w:start w:val="1"/>
      <w:numFmt w:val="lowerLetter"/>
      <w:lvlText w:val="%8."/>
      <w:lvlJc w:val="left"/>
      <w:pPr>
        <w:ind w:left="6632" w:hanging="360"/>
      </w:pPr>
    </w:lvl>
    <w:lvl w:ilvl="8" w:tplc="BAAAC41C">
      <w:start w:val="1"/>
      <w:numFmt w:val="lowerRoman"/>
      <w:lvlText w:val="%9."/>
      <w:lvlJc w:val="right"/>
      <w:pPr>
        <w:ind w:left="7352" w:hanging="180"/>
      </w:pPr>
    </w:lvl>
  </w:abstractNum>
  <w:abstractNum w:abstractNumId="5" w15:restartNumberingAfterBreak="0">
    <w:nsid w:val="2A680102"/>
    <w:multiLevelType w:val="hybridMultilevel"/>
    <w:tmpl w:val="70CEFA06"/>
    <w:lvl w:ilvl="0" w:tplc="51E09328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03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08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0C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EC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EC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44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784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82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923D8"/>
    <w:multiLevelType w:val="hybridMultilevel"/>
    <w:tmpl w:val="A6544DD2"/>
    <w:lvl w:ilvl="0" w:tplc="C2E436AC">
      <w:start w:val="1"/>
      <w:numFmt w:val="lowerLetter"/>
      <w:lvlText w:val="%1)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E5408">
      <w:start w:val="1"/>
      <w:numFmt w:val="lowerLetter"/>
      <w:lvlText w:val="%2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286E4">
      <w:start w:val="1"/>
      <w:numFmt w:val="lowerRoman"/>
      <w:lvlText w:val="%3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8C0A8">
      <w:start w:val="1"/>
      <w:numFmt w:val="decimal"/>
      <w:lvlText w:val="%4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28F4A">
      <w:start w:val="1"/>
      <w:numFmt w:val="lowerLetter"/>
      <w:lvlText w:val="%5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C4A9C">
      <w:start w:val="1"/>
      <w:numFmt w:val="lowerRoman"/>
      <w:lvlText w:val="%6"/>
      <w:lvlJc w:val="left"/>
      <w:pPr>
        <w:ind w:left="7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692DA">
      <w:start w:val="1"/>
      <w:numFmt w:val="decimal"/>
      <w:lvlText w:val="%7"/>
      <w:lvlJc w:val="left"/>
      <w:pPr>
        <w:ind w:left="8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21470">
      <w:start w:val="1"/>
      <w:numFmt w:val="lowerLetter"/>
      <w:lvlText w:val="%8"/>
      <w:lvlJc w:val="left"/>
      <w:pPr>
        <w:ind w:left="8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89EFA">
      <w:start w:val="1"/>
      <w:numFmt w:val="lowerRoman"/>
      <w:lvlText w:val="%9"/>
      <w:lvlJc w:val="left"/>
      <w:pPr>
        <w:ind w:left="9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5477D2"/>
    <w:multiLevelType w:val="hybridMultilevel"/>
    <w:tmpl w:val="FA96D9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021B"/>
    <w:multiLevelType w:val="hybridMultilevel"/>
    <w:tmpl w:val="A74A3D96"/>
    <w:lvl w:ilvl="0" w:tplc="EE2EFADC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85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85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2E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8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4E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C8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0E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E5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63642"/>
    <w:multiLevelType w:val="hybridMultilevel"/>
    <w:tmpl w:val="9E2A4FE4"/>
    <w:lvl w:ilvl="0" w:tplc="40EE4978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C5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C1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677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807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03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A2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D2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22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641287"/>
    <w:multiLevelType w:val="hybridMultilevel"/>
    <w:tmpl w:val="0692607A"/>
    <w:lvl w:ilvl="0" w:tplc="91D877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C6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65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8F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08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6D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E9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E2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456522"/>
    <w:multiLevelType w:val="hybridMultilevel"/>
    <w:tmpl w:val="9CB43146"/>
    <w:lvl w:ilvl="0" w:tplc="CCAC631C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077DC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21CFC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E585E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E9D56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67AF8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A6390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A8A38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059AE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23678A"/>
    <w:multiLevelType w:val="hybridMultilevel"/>
    <w:tmpl w:val="87D099DE"/>
    <w:lvl w:ilvl="0" w:tplc="4E2C820A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27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C3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988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E45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25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FCE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88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0C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260E14"/>
    <w:multiLevelType w:val="hybridMultilevel"/>
    <w:tmpl w:val="D6A06A1C"/>
    <w:lvl w:ilvl="0" w:tplc="2B6AF43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ED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4B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48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2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2C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21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9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68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857BEC"/>
    <w:multiLevelType w:val="hybridMultilevel"/>
    <w:tmpl w:val="1674DF38"/>
    <w:lvl w:ilvl="0" w:tplc="E190088A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C9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C5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AF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3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C1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64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C1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ED4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9325F"/>
    <w:multiLevelType w:val="multilevel"/>
    <w:tmpl w:val="5F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454E7"/>
    <w:multiLevelType w:val="hybridMultilevel"/>
    <w:tmpl w:val="01C89204"/>
    <w:lvl w:ilvl="0" w:tplc="E5742FA0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8441C">
      <w:start w:val="1"/>
      <w:numFmt w:val="lowerLetter"/>
      <w:lvlText w:val="%2)"/>
      <w:lvlJc w:val="left"/>
      <w:pPr>
        <w:ind w:left="147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A87A6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8D2B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6345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4E2F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2B3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61368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4986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3760515">
    <w:abstractNumId w:val="9"/>
  </w:num>
  <w:num w:numId="2" w16cid:durableId="2144884502">
    <w:abstractNumId w:val="13"/>
  </w:num>
  <w:num w:numId="3" w16cid:durableId="500268998">
    <w:abstractNumId w:val="3"/>
  </w:num>
  <w:num w:numId="4" w16cid:durableId="392244345">
    <w:abstractNumId w:val="10"/>
  </w:num>
  <w:num w:numId="5" w16cid:durableId="1364860793">
    <w:abstractNumId w:val="1"/>
  </w:num>
  <w:num w:numId="6" w16cid:durableId="902063981">
    <w:abstractNumId w:val="5"/>
  </w:num>
  <w:num w:numId="7" w16cid:durableId="289820895">
    <w:abstractNumId w:val="2"/>
  </w:num>
  <w:num w:numId="8" w16cid:durableId="2063288466">
    <w:abstractNumId w:val="6"/>
  </w:num>
  <w:num w:numId="9" w16cid:durableId="1517689990">
    <w:abstractNumId w:val="8"/>
  </w:num>
  <w:num w:numId="10" w16cid:durableId="24410712">
    <w:abstractNumId w:val="16"/>
  </w:num>
  <w:num w:numId="11" w16cid:durableId="1922256426">
    <w:abstractNumId w:val="14"/>
  </w:num>
  <w:num w:numId="12" w16cid:durableId="1540241208">
    <w:abstractNumId w:val="11"/>
  </w:num>
  <w:num w:numId="13" w16cid:durableId="497963688">
    <w:abstractNumId w:val="12"/>
  </w:num>
  <w:num w:numId="14" w16cid:durableId="1909922472">
    <w:abstractNumId w:val="0"/>
  </w:num>
  <w:num w:numId="15" w16cid:durableId="655112773">
    <w:abstractNumId w:val="7"/>
  </w:num>
  <w:num w:numId="16" w16cid:durableId="1636718307">
    <w:abstractNumId w:val="15"/>
  </w:num>
  <w:num w:numId="17" w16cid:durableId="70047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E0"/>
    <w:rsid w:val="0001695F"/>
    <w:rsid w:val="000170CC"/>
    <w:rsid w:val="000424E2"/>
    <w:rsid w:val="00065F41"/>
    <w:rsid w:val="000A6407"/>
    <w:rsid w:val="000A7429"/>
    <w:rsid w:val="000B4794"/>
    <w:rsid w:val="001214DE"/>
    <w:rsid w:val="001473EA"/>
    <w:rsid w:val="00186850"/>
    <w:rsid w:val="001F52B9"/>
    <w:rsid w:val="002346FC"/>
    <w:rsid w:val="00234CC4"/>
    <w:rsid w:val="00272E48"/>
    <w:rsid w:val="002A6B8A"/>
    <w:rsid w:val="002B4C12"/>
    <w:rsid w:val="002C00ED"/>
    <w:rsid w:val="002D6B7F"/>
    <w:rsid w:val="00303123"/>
    <w:rsid w:val="00356924"/>
    <w:rsid w:val="00362CC2"/>
    <w:rsid w:val="00372B32"/>
    <w:rsid w:val="003800BA"/>
    <w:rsid w:val="0038075A"/>
    <w:rsid w:val="003D116A"/>
    <w:rsid w:val="003D2B43"/>
    <w:rsid w:val="003F00D5"/>
    <w:rsid w:val="003F619B"/>
    <w:rsid w:val="00412C9E"/>
    <w:rsid w:val="00416866"/>
    <w:rsid w:val="00423AFD"/>
    <w:rsid w:val="00443CB7"/>
    <w:rsid w:val="004658BF"/>
    <w:rsid w:val="00472FE3"/>
    <w:rsid w:val="00495500"/>
    <w:rsid w:val="004B16FD"/>
    <w:rsid w:val="004D2EA9"/>
    <w:rsid w:val="005275AE"/>
    <w:rsid w:val="00534136"/>
    <w:rsid w:val="00541334"/>
    <w:rsid w:val="00566774"/>
    <w:rsid w:val="005761CC"/>
    <w:rsid w:val="00585E1D"/>
    <w:rsid w:val="005C0B06"/>
    <w:rsid w:val="005C2BE7"/>
    <w:rsid w:val="005F1715"/>
    <w:rsid w:val="00614A41"/>
    <w:rsid w:val="00625A5B"/>
    <w:rsid w:val="006279F1"/>
    <w:rsid w:val="0063499D"/>
    <w:rsid w:val="00647335"/>
    <w:rsid w:val="006A00F9"/>
    <w:rsid w:val="006D1742"/>
    <w:rsid w:val="00707FF9"/>
    <w:rsid w:val="00731D29"/>
    <w:rsid w:val="00735410"/>
    <w:rsid w:val="007A52D0"/>
    <w:rsid w:val="007C1D29"/>
    <w:rsid w:val="007D0296"/>
    <w:rsid w:val="00812421"/>
    <w:rsid w:val="0084171F"/>
    <w:rsid w:val="008437DA"/>
    <w:rsid w:val="00854271"/>
    <w:rsid w:val="00861CF1"/>
    <w:rsid w:val="008928BC"/>
    <w:rsid w:val="008A4521"/>
    <w:rsid w:val="008F7A8D"/>
    <w:rsid w:val="00927EDE"/>
    <w:rsid w:val="00957475"/>
    <w:rsid w:val="00970468"/>
    <w:rsid w:val="0098023E"/>
    <w:rsid w:val="009A7DD2"/>
    <w:rsid w:val="009B206E"/>
    <w:rsid w:val="009B5438"/>
    <w:rsid w:val="009E7BB5"/>
    <w:rsid w:val="009F33CB"/>
    <w:rsid w:val="00A03898"/>
    <w:rsid w:val="00A17979"/>
    <w:rsid w:val="00A21658"/>
    <w:rsid w:val="00A42B0E"/>
    <w:rsid w:val="00A742CF"/>
    <w:rsid w:val="00A939FE"/>
    <w:rsid w:val="00AB1893"/>
    <w:rsid w:val="00B17C87"/>
    <w:rsid w:val="00B22AF9"/>
    <w:rsid w:val="00B27F1C"/>
    <w:rsid w:val="00B60E24"/>
    <w:rsid w:val="00B6773C"/>
    <w:rsid w:val="00B76EBC"/>
    <w:rsid w:val="00B9253A"/>
    <w:rsid w:val="00B949FB"/>
    <w:rsid w:val="00B950E0"/>
    <w:rsid w:val="00BB353F"/>
    <w:rsid w:val="00BD604E"/>
    <w:rsid w:val="00BE44E4"/>
    <w:rsid w:val="00BF4BD5"/>
    <w:rsid w:val="00C1720D"/>
    <w:rsid w:val="00C44412"/>
    <w:rsid w:val="00C45F7A"/>
    <w:rsid w:val="00C5016E"/>
    <w:rsid w:val="00C600F3"/>
    <w:rsid w:val="00C6739F"/>
    <w:rsid w:val="00C6765B"/>
    <w:rsid w:val="00D31BB8"/>
    <w:rsid w:val="00D342AB"/>
    <w:rsid w:val="00D4230E"/>
    <w:rsid w:val="00D43F31"/>
    <w:rsid w:val="00D5681D"/>
    <w:rsid w:val="00D57DB7"/>
    <w:rsid w:val="00D606E3"/>
    <w:rsid w:val="00D62D69"/>
    <w:rsid w:val="00DD3A72"/>
    <w:rsid w:val="00E02C1C"/>
    <w:rsid w:val="00E056CB"/>
    <w:rsid w:val="00E200FE"/>
    <w:rsid w:val="00E24FB5"/>
    <w:rsid w:val="00E54724"/>
    <w:rsid w:val="00E74960"/>
    <w:rsid w:val="00EA09EB"/>
    <w:rsid w:val="00EC58F2"/>
    <w:rsid w:val="00EC609E"/>
    <w:rsid w:val="00EE6662"/>
    <w:rsid w:val="00FC6089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4881"/>
  <w15:chartTrackingRefBased/>
  <w15:docId w15:val="{A51D15FC-8638-4A2A-AF89-0DD1D77E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50E0"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50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50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50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50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50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50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50E0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50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50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50E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50E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50E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950E0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B950E0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950E0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C1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20D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1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20D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D606E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194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846">
          <w:marLeft w:val="0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.skolsk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Branislava</dc:creator>
  <cp:keywords/>
  <dc:description/>
  <cp:lastModifiedBy>Zuzana Bošanská</cp:lastModifiedBy>
  <cp:revision>33</cp:revision>
  <dcterms:created xsi:type="dcterms:W3CDTF">2026-03-19T11:56:00Z</dcterms:created>
  <dcterms:modified xsi:type="dcterms:W3CDTF">2026-03-19T12:18:00Z</dcterms:modified>
</cp:coreProperties>
</file>